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F3" w:rsidRPr="00231AF3" w:rsidRDefault="00231AF3" w:rsidP="00231AF3">
      <w:pPr>
        <w:spacing w:before="100" w:beforeAutospacing="1" w:after="100" w:afterAutospacing="1" w:line="270" w:lineRule="atLeast"/>
        <w:outlineLvl w:val="0"/>
        <w:rPr>
          <w:rFonts w:ascii="Times New Roman" w:eastAsia="Times New Roman" w:hAnsi="Times New Roman" w:cs="Times New Roman"/>
          <w:b/>
          <w:bCs/>
          <w:color w:val="001102"/>
          <w:kern w:val="36"/>
          <w:sz w:val="30"/>
          <w:szCs w:val="30"/>
          <w:lang w:val="en"/>
        </w:rPr>
      </w:pPr>
      <w:r w:rsidRPr="00231AF3">
        <w:rPr>
          <w:rFonts w:ascii="Times New Roman" w:eastAsia="Times New Roman" w:hAnsi="Times New Roman" w:cs="Times New Roman"/>
          <w:b/>
          <w:bCs/>
          <w:color w:val="001102"/>
          <w:kern w:val="36"/>
          <w:sz w:val="30"/>
          <w:szCs w:val="30"/>
          <w:lang w:val="en"/>
        </w:rPr>
        <w:t>An Analysis of Carl Rogers' Theory of Personality</w:t>
      </w:r>
    </w:p>
    <w:p w:rsidR="00231AF3" w:rsidRPr="00231AF3" w:rsidRDefault="00231AF3" w:rsidP="00231AF3">
      <w:pPr>
        <w:pBdr>
          <w:top w:val="dotted" w:sz="2" w:space="0" w:color="auto"/>
        </w:pBdr>
        <w:spacing w:after="100" w:afterAutospacing="1" w:line="270" w:lineRule="atLeast"/>
        <w:outlineLvl w:val="2"/>
        <w:rPr>
          <w:rFonts w:ascii="Times New Roman" w:eastAsia="Times New Roman" w:hAnsi="Times New Roman" w:cs="Times New Roman"/>
          <w:b/>
          <w:bCs/>
          <w:color w:val="001102"/>
          <w:sz w:val="20"/>
          <w:szCs w:val="20"/>
          <w:lang w:val="en"/>
        </w:rPr>
      </w:pPr>
      <w:proofErr w:type="gramStart"/>
      <w:r w:rsidRPr="00231AF3">
        <w:rPr>
          <w:rFonts w:ascii="Times New Roman" w:eastAsia="Times New Roman" w:hAnsi="Times New Roman" w:cs="Times New Roman"/>
          <w:b/>
          <w:bCs/>
          <w:color w:val="001102"/>
          <w:sz w:val="20"/>
          <w:szCs w:val="20"/>
          <w:lang w:val="en"/>
        </w:rPr>
        <w:t>by</w:t>
      </w:r>
      <w:proofErr w:type="gramEnd"/>
      <w:r w:rsidRPr="00231AF3">
        <w:rPr>
          <w:rFonts w:ascii="Times New Roman" w:eastAsia="Times New Roman" w:hAnsi="Times New Roman" w:cs="Times New Roman"/>
          <w:b/>
          <w:bCs/>
          <w:color w:val="001102"/>
          <w:sz w:val="20"/>
          <w:szCs w:val="20"/>
          <w:lang w:val="en"/>
        </w:rPr>
        <w:t xml:space="preserve"> Dagmar </w:t>
      </w:r>
      <w:proofErr w:type="spellStart"/>
      <w:r w:rsidRPr="00231AF3">
        <w:rPr>
          <w:rFonts w:ascii="Times New Roman" w:eastAsia="Times New Roman" w:hAnsi="Times New Roman" w:cs="Times New Roman"/>
          <w:b/>
          <w:bCs/>
          <w:color w:val="001102"/>
          <w:sz w:val="20"/>
          <w:szCs w:val="20"/>
          <w:lang w:val="en"/>
        </w:rPr>
        <w:t>Pescitelli</w:t>
      </w:r>
      <w:proofErr w:type="spellEnd"/>
      <w:r>
        <w:rPr>
          <w:rFonts w:ascii="Times New Roman" w:eastAsia="Times New Roman" w:hAnsi="Times New Roman" w:cs="Times New Roman"/>
          <w:b/>
          <w:bCs/>
          <w:color w:val="001102"/>
          <w:sz w:val="20"/>
          <w:szCs w:val="20"/>
          <w:lang w:val="en"/>
        </w:rPr>
        <w:t xml:space="preserve">    Retrieved from : </w:t>
      </w:r>
      <w:r w:rsidRPr="00231AF3">
        <w:rPr>
          <w:rFonts w:ascii="Times New Roman" w:eastAsia="Times New Roman" w:hAnsi="Times New Roman" w:cs="Times New Roman"/>
          <w:b/>
          <w:bCs/>
          <w:color w:val="001102"/>
          <w:sz w:val="20"/>
          <w:szCs w:val="20"/>
          <w:lang w:val="en"/>
        </w:rPr>
        <w:t>http://pandc.ca/?cat=carl_rogers&amp;page=rogerian_theory</w:t>
      </w:r>
    </w:p>
    <w:p w:rsidR="00231AF3" w:rsidRPr="00231AF3" w:rsidRDefault="00231AF3" w:rsidP="00231AF3">
      <w:pPr>
        <w:spacing w:before="100" w:beforeAutospacing="1" w:after="100" w:afterAutospacing="1" w:line="270" w:lineRule="atLeast"/>
        <w:ind w:left="750"/>
        <w:rPr>
          <w:rFonts w:ascii="Arial" w:eastAsia="Times New Roman" w:hAnsi="Arial" w:cs="Arial"/>
          <w:color w:val="001102"/>
          <w:sz w:val="20"/>
          <w:szCs w:val="20"/>
          <w:lang w:val="en"/>
        </w:rPr>
      </w:pPr>
      <w:r w:rsidRPr="00231AF3">
        <w:rPr>
          <w:rFonts w:ascii="Arial" w:eastAsia="Times New Roman" w:hAnsi="Arial" w:cs="Arial"/>
          <w:color w:val="001102"/>
          <w:sz w:val="20"/>
          <w:szCs w:val="20"/>
          <w:lang w:val="en"/>
        </w:rPr>
        <w:t>Since the study of personality began, personality theories have offered a wide variety of explanations for behavior and what constitutes the person. This essay offers a closer look at the humanistic personality theory of Carl Rogers. Rogers' theory of personality evolved out of his work as a clinical psychologist and developed as an offshoot of his theory of client-centered (later called person-centered) therapy (Rogers, 1959). He was first and foremost a therapist, with an abiding respect for the dignity of persons and an interest in persons as subjects rather than objects. Rogers approach to the study of persons is phenomenological and idiographic. His view of human behavior is that it is "exquisitely rational" (Rogers, 1961, p.194). Furthermore, in his opinion: "the core of man's nature is essentially positive" (1961, p.73), and he is a "trustworthy organism" (1977, p.7). These beliefs are reflected in his theory of personality.</w:t>
      </w:r>
    </w:p>
    <w:p w:rsidR="00231AF3" w:rsidRPr="00231AF3" w:rsidRDefault="00231AF3" w:rsidP="00231AF3">
      <w:pPr>
        <w:spacing w:before="100" w:beforeAutospacing="1" w:after="100" w:afterAutospacing="1" w:line="270" w:lineRule="atLeast"/>
        <w:ind w:left="750"/>
        <w:rPr>
          <w:rFonts w:ascii="Arial" w:eastAsia="Times New Roman" w:hAnsi="Arial" w:cs="Arial"/>
          <w:color w:val="001102"/>
          <w:sz w:val="20"/>
          <w:szCs w:val="20"/>
          <w:lang w:val="en"/>
        </w:rPr>
      </w:pPr>
      <w:r w:rsidRPr="00231AF3">
        <w:rPr>
          <w:rFonts w:ascii="Arial" w:eastAsia="Times New Roman" w:hAnsi="Arial" w:cs="Arial"/>
          <w:color w:val="001102"/>
          <w:sz w:val="20"/>
          <w:szCs w:val="20"/>
          <w:lang w:val="en"/>
        </w:rPr>
        <w:t>To examine this theory more closely, a summary of the key features follows, with subsequent exploration of Rogers' view of self, his view of the human condition and his rationale for improvement of this condition. A brief overall assessment will conclude the discussion. While Rogers' humanistic conception of personality has both strengths and weaknesses, it is a valuable contribution to the study of persons, recognizing agency, free will and the importance of the self.</w:t>
      </w:r>
    </w:p>
    <w:p w:rsidR="00231AF3" w:rsidRPr="00231AF3" w:rsidRDefault="00231AF3" w:rsidP="00231AF3">
      <w:pPr>
        <w:spacing w:before="100" w:beforeAutospacing="1" w:after="100" w:afterAutospacing="1" w:line="270" w:lineRule="atLeast"/>
        <w:outlineLvl w:val="1"/>
        <w:rPr>
          <w:rFonts w:ascii="Times New Roman" w:eastAsia="Times New Roman" w:hAnsi="Times New Roman" w:cs="Times New Roman"/>
          <w:b/>
          <w:bCs/>
          <w:color w:val="001102"/>
          <w:lang w:val="en"/>
        </w:rPr>
      </w:pPr>
      <w:r w:rsidRPr="00231AF3">
        <w:rPr>
          <w:rFonts w:ascii="Times New Roman" w:eastAsia="Times New Roman" w:hAnsi="Times New Roman" w:cs="Times New Roman"/>
          <w:b/>
          <w:bCs/>
          <w:color w:val="001102"/>
          <w:lang w:val="en"/>
        </w:rPr>
        <w:t>Actualizing Tendency</w:t>
      </w:r>
    </w:p>
    <w:p w:rsidR="00231AF3" w:rsidRPr="00231AF3" w:rsidRDefault="00231AF3" w:rsidP="00231AF3">
      <w:pPr>
        <w:spacing w:before="100" w:beforeAutospacing="1" w:after="100" w:afterAutospacing="1" w:line="270" w:lineRule="atLeast"/>
        <w:ind w:left="750"/>
        <w:rPr>
          <w:rFonts w:ascii="Arial" w:eastAsia="Times New Roman" w:hAnsi="Arial" w:cs="Arial"/>
          <w:color w:val="001102"/>
          <w:sz w:val="20"/>
          <w:szCs w:val="20"/>
          <w:lang w:val="en"/>
        </w:rPr>
      </w:pPr>
      <w:r w:rsidRPr="00231AF3">
        <w:rPr>
          <w:rFonts w:ascii="Arial" w:eastAsia="Times New Roman" w:hAnsi="Arial" w:cs="Arial"/>
          <w:color w:val="001102"/>
          <w:sz w:val="20"/>
          <w:szCs w:val="20"/>
          <w:lang w:val="en"/>
        </w:rPr>
        <w:t xml:space="preserve">Rogers (1959) maintains that the human "organism" has an underlying "actualizing tendency", which aims to develop all capacities in ways that maintain or enhance the organism and move it toward autonomy. This tendency is directional, constructive and present in all living things. The actualizing tendency can be suppressed but can never be destroyed without the destruction of the organism (Rogers, 1977). The concept of the actualizing tendency is the only motive force in the theory. It encompasses all motivations; tension, need, or drive reductions; and creative as well as pleasure-seeking tendencies (Rogers, 1959). Only the organism as a whole has this tendency, parts of it (such as the self) do not. </w:t>
      </w:r>
      <w:proofErr w:type="spellStart"/>
      <w:r w:rsidRPr="00231AF3">
        <w:rPr>
          <w:rFonts w:ascii="Arial" w:eastAsia="Times New Roman" w:hAnsi="Arial" w:cs="Arial"/>
          <w:color w:val="001102"/>
          <w:sz w:val="20"/>
          <w:szCs w:val="20"/>
          <w:lang w:val="en"/>
        </w:rPr>
        <w:t>Maddi</w:t>
      </w:r>
      <w:proofErr w:type="spellEnd"/>
      <w:r w:rsidRPr="00231AF3">
        <w:rPr>
          <w:rFonts w:ascii="Arial" w:eastAsia="Times New Roman" w:hAnsi="Arial" w:cs="Arial"/>
          <w:color w:val="001102"/>
          <w:sz w:val="20"/>
          <w:szCs w:val="20"/>
          <w:lang w:val="en"/>
        </w:rPr>
        <w:t xml:space="preserve"> (1996) describes it as a "biological pressure to fulfill the genetic blueprint" (p106.) Each person thus has a fundamental mandate to fulfill their potential.</w:t>
      </w:r>
    </w:p>
    <w:p w:rsidR="00231AF3" w:rsidRPr="00231AF3" w:rsidRDefault="00231AF3" w:rsidP="00231AF3">
      <w:pPr>
        <w:spacing w:before="100" w:beforeAutospacing="1" w:after="100" w:afterAutospacing="1" w:line="270" w:lineRule="atLeast"/>
        <w:outlineLvl w:val="1"/>
        <w:rPr>
          <w:rFonts w:ascii="Times New Roman" w:eastAsia="Times New Roman" w:hAnsi="Times New Roman" w:cs="Times New Roman"/>
          <w:b/>
          <w:bCs/>
          <w:color w:val="001102"/>
          <w:lang w:val="en"/>
        </w:rPr>
      </w:pPr>
      <w:r w:rsidRPr="00231AF3">
        <w:rPr>
          <w:rFonts w:ascii="Times New Roman" w:eastAsia="Times New Roman" w:hAnsi="Times New Roman" w:cs="Times New Roman"/>
          <w:b/>
          <w:bCs/>
          <w:color w:val="001102"/>
          <w:lang w:val="en"/>
        </w:rPr>
        <w:t>Self</w:t>
      </w:r>
    </w:p>
    <w:p w:rsidR="00231AF3" w:rsidRPr="00231AF3" w:rsidRDefault="00231AF3" w:rsidP="00231AF3">
      <w:pPr>
        <w:spacing w:before="100" w:beforeAutospacing="1" w:after="100" w:afterAutospacing="1" w:line="270" w:lineRule="atLeast"/>
        <w:ind w:left="750"/>
        <w:rPr>
          <w:rFonts w:ascii="Arial" w:eastAsia="Times New Roman" w:hAnsi="Arial" w:cs="Arial"/>
          <w:color w:val="001102"/>
          <w:sz w:val="20"/>
          <w:szCs w:val="20"/>
          <w:lang w:val="en"/>
        </w:rPr>
      </w:pPr>
      <w:r w:rsidRPr="00231AF3">
        <w:rPr>
          <w:rFonts w:ascii="Arial" w:eastAsia="Times New Roman" w:hAnsi="Arial" w:cs="Arial"/>
          <w:color w:val="001102"/>
          <w:sz w:val="20"/>
          <w:szCs w:val="20"/>
          <w:lang w:val="en"/>
        </w:rPr>
        <w:t xml:space="preserve">The human organism's "phenomenal field" includes all experiences available at a given moment, both conscious and unconscious (Rogers, 1959). As development occurs, a portion of this field becomes differentiated and this becomes the person's "self" (Hall &amp; </w:t>
      </w:r>
      <w:proofErr w:type="spellStart"/>
      <w:r w:rsidRPr="00231AF3">
        <w:rPr>
          <w:rFonts w:ascii="Arial" w:eastAsia="Times New Roman" w:hAnsi="Arial" w:cs="Arial"/>
          <w:color w:val="001102"/>
          <w:sz w:val="20"/>
          <w:szCs w:val="20"/>
          <w:lang w:val="en"/>
        </w:rPr>
        <w:t>Lindzey</w:t>
      </w:r>
      <w:proofErr w:type="spellEnd"/>
      <w:r w:rsidRPr="00231AF3">
        <w:rPr>
          <w:rFonts w:ascii="Arial" w:eastAsia="Times New Roman" w:hAnsi="Arial" w:cs="Arial"/>
          <w:color w:val="001102"/>
          <w:sz w:val="20"/>
          <w:szCs w:val="20"/>
          <w:lang w:val="en"/>
        </w:rPr>
        <w:t>, 1985; Rogers, 1959). The "self" is a central construct in this theory. It develops through interactions with others and involves awareness of being and functioning. The self-concept is "the organized set of characteristics that the individual perceives as peculiar to himself/herself" (</w:t>
      </w:r>
      <w:proofErr w:type="spellStart"/>
      <w:r w:rsidRPr="00231AF3">
        <w:rPr>
          <w:rFonts w:ascii="Arial" w:eastAsia="Times New Roman" w:hAnsi="Arial" w:cs="Arial"/>
          <w:color w:val="001102"/>
          <w:sz w:val="20"/>
          <w:szCs w:val="20"/>
          <w:lang w:val="en"/>
        </w:rPr>
        <w:t>Ryckman</w:t>
      </w:r>
      <w:proofErr w:type="spellEnd"/>
      <w:r w:rsidRPr="00231AF3">
        <w:rPr>
          <w:rFonts w:ascii="Arial" w:eastAsia="Times New Roman" w:hAnsi="Arial" w:cs="Arial"/>
          <w:color w:val="001102"/>
          <w:sz w:val="20"/>
          <w:szCs w:val="20"/>
          <w:lang w:val="en"/>
        </w:rPr>
        <w:t>, 1993, p.106). It is based largely on the social evaluations he/she has experienced.</w:t>
      </w:r>
    </w:p>
    <w:p w:rsidR="00231AF3" w:rsidRDefault="00231AF3" w:rsidP="00231AF3">
      <w:pPr>
        <w:spacing w:before="100" w:beforeAutospacing="1" w:after="100" w:afterAutospacing="1" w:line="270" w:lineRule="atLeast"/>
        <w:outlineLvl w:val="1"/>
        <w:rPr>
          <w:rFonts w:ascii="Times New Roman" w:eastAsia="Times New Roman" w:hAnsi="Times New Roman" w:cs="Times New Roman"/>
          <w:b/>
          <w:bCs/>
          <w:color w:val="001102"/>
          <w:lang w:val="en"/>
        </w:rPr>
      </w:pPr>
    </w:p>
    <w:p w:rsidR="00231AF3" w:rsidRDefault="00231AF3">
      <w:pPr>
        <w:rPr>
          <w:rFonts w:ascii="Times New Roman" w:eastAsia="Times New Roman" w:hAnsi="Times New Roman" w:cs="Times New Roman"/>
          <w:b/>
          <w:bCs/>
          <w:color w:val="001102"/>
          <w:lang w:val="en"/>
        </w:rPr>
      </w:pPr>
      <w:r>
        <w:rPr>
          <w:rFonts w:ascii="Times New Roman" w:eastAsia="Times New Roman" w:hAnsi="Times New Roman" w:cs="Times New Roman"/>
          <w:b/>
          <w:bCs/>
          <w:color w:val="001102"/>
          <w:lang w:val="en"/>
        </w:rPr>
        <w:br w:type="page"/>
      </w:r>
    </w:p>
    <w:p w:rsidR="00231AF3" w:rsidRPr="00231AF3" w:rsidRDefault="00231AF3" w:rsidP="00231AF3">
      <w:pPr>
        <w:spacing w:before="100" w:beforeAutospacing="1" w:after="100" w:afterAutospacing="1" w:line="270" w:lineRule="atLeast"/>
        <w:outlineLvl w:val="1"/>
        <w:rPr>
          <w:rFonts w:ascii="Times New Roman" w:eastAsia="Times New Roman" w:hAnsi="Times New Roman" w:cs="Times New Roman"/>
          <w:b/>
          <w:bCs/>
          <w:color w:val="001102"/>
          <w:lang w:val="en"/>
        </w:rPr>
      </w:pPr>
      <w:bookmarkStart w:id="0" w:name="_GoBack"/>
      <w:bookmarkEnd w:id="0"/>
      <w:r w:rsidRPr="00231AF3">
        <w:rPr>
          <w:rFonts w:ascii="Times New Roman" w:eastAsia="Times New Roman" w:hAnsi="Times New Roman" w:cs="Times New Roman"/>
          <w:b/>
          <w:bCs/>
          <w:color w:val="001102"/>
          <w:lang w:val="en"/>
        </w:rPr>
        <w:lastRenderedPageBreak/>
        <w:t>Self-Actualizing Tendency</w:t>
      </w:r>
    </w:p>
    <w:p w:rsidR="00231AF3" w:rsidRPr="00231AF3" w:rsidRDefault="00231AF3" w:rsidP="00231AF3">
      <w:pPr>
        <w:spacing w:before="100" w:beforeAutospacing="1" w:after="100" w:afterAutospacing="1" w:line="270" w:lineRule="atLeast"/>
        <w:ind w:left="750"/>
        <w:rPr>
          <w:rFonts w:ascii="Arial" w:eastAsia="Times New Roman" w:hAnsi="Arial" w:cs="Arial"/>
          <w:color w:val="001102"/>
          <w:sz w:val="20"/>
          <w:szCs w:val="20"/>
          <w:lang w:val="en"/>
        </w:rPr>
      </w:pPr>
      <w:r w:rsidRPr="00231AF3">
        <w:rPr>
          <w:rFonts w:ascii="Arial" w:eastAsia="Times New Roman" w:hAnsi="Arial" w:cs="Arial"/>
          <w:color w:val="001102"/>
          <w:sz w:val="20"/>
          <w:szCs w:val="20"/>
          <w:lang w:val="en"/>
        </w:rPr>
        <w:t>A distinctly psychological form of the actualizing tendency related to this "self" is the "self-actualizing tendency". It involves the actualization of that portion of experience symbolized in the self (Rogers, 1959). It can be seen as a push to experience oneself in a way that is consistent with one's conscious view of what one is (</w:t>
      </w:r>
      <w:proofErr w:type="spellStart"/>
      <w:r w:rsidRPr="00231AF3">
        <w:rPr>
          <w:rFonts w:ascii="Arial" w:eastAsia="Times New Roman" w:hAnsi="Arial" w:cs="Arial"/>
          <w:color w:val="001102"/>
          <w:sz w:val="20"/>
          <w:szCs w:val="20"/>
          <w:lang w:val="en"/>
        </w:rPr>
        <w:t>Maddi</w:t>
      </w:r>
      <w:proofErr w:type="spellEnd"/>
      <w:r w:rsidRPr="00231AF3">
        <w:rPr>
          <w:rFonts w:ascii="Arial" w:eastAsia="Times New Roman" w:hAnsi="Arial" w:cs="Arial"/>
          <w:color w:val="001102"/>
          <w:sz w:val="20"/>
          <w:szCs w:val="20"/>
          <w:lang w:val="en"/>
        </w:rPr>
        <w:t>, 1996). Connected to the development of the self-concept and self-actualization are secondary needs (assumed to likely be learned in childhood): the "need for positive regard from others" and "the need for positive self-regard", an internalized version of the previous. These lead to the favoring of behavior that is consistent with the person's self-concept (</w:t>
      </w:r>
      <w:proofErr w:type="spellStart"/>
      <w:r w:rsidRPr="00231AF3">
        <w:rPr>
          <w:rFonts w:ascii="Arial" w:eastAsia="Times New Roman" w:hAnsi="Arial" w:cs="Arial"/>
          <w:color w:val="001102"/>
          <w:sz w:val="20"/>
          <w:szCs w:val="20"/>
          <w:lang w:val="en"/>
        </w:rPr>
        <w:t>Maddi</w:t>
      </w:r>
      <w:proofErr w:type="spellEnd"/>
      <w:r w:rsidRPr="00231AF3">
        <w:rPr>
          <w:rFonts w:ascii="Arial" w:eastAsia="Times New Roman" w:hAnsi="Arial" w:cs="Arial"/>
          <w:color w:val="001102"/>
          <w:sz w:val="20"/>
          <w:szCs w:val="20"/>
          <w:lang w:val="en"/>
        </w:rPr>
        <w:t>, 1996).</w:t>
      </w:r>
    </w:p>
    <w:p w:rsidR="00231AF3" w:rsidRPr="00231AF3" w:rsidRDefault="00231AF3" w:rsidP="00231AF3">
      <w:pPr>
        <w:spacing w:before="100" w:beforeAutospacing="1" w:after="100" w:afterAutospacing="1" w:line="270" w:lineRule="atLeast"/>
        <w:outlineLvl w:val="1"/>
        <w:rPr>
          <w:rFonts w:ascii="Times New Roman" w:eastAsia="Times New Roman" w:hAnsi="Times New Roman" w:cs="Times New Roman"/>
          <w:b/>
          <w:bCs/>
          <w:color w:val="001102"/>
          <w:lang w:val="en"/>
        </w:rPr>
      </w:pPr>
      <w:r w:rsidRPr="00231AF3">
        <w:rPr>
          <w:rFonts w:ascii="Times New Roman" w:eastAsia="Times New Roman" w:hAnsi="Times New Roman" w:cs="Times New Roman"/>
          <w:b/>
          <w:bCs/>
          <w:color w:val="001102"/>
          <w:lang w:val="en"/>
        </w:rPr>
        <w:t>Organismic Valuing and Conditions of Worth</w:t>
      </w:r>
    </w:p>
    <w:p w:rsidR="00231AF3" w:rsidRPr="00231AF3" w:rsidRDefault="00231AF3" w:rsidP="00231AF3">
      <w:pPr>
        <w:spacing w:before="100" w:beforeAutospacing="1" w:after="100" w:afterAutospacing="1" w:line="270" w:lineRule="atLeast"/>
        <w:ind w:left="750"/>
        <w:rPr>
          <w:rFonts w:ascii="Arial" w:eastAsia="Times New Roman" w:hAnsi="Arial" w:cs="Arial"/>
          <w:color w:val="001102"/>
          <w:sz w:val="20"/>
          <w:szCs w:val="20"/>
          <w:lang w:val="en"/>
        </w:rPr>
      </w:pPr>
      <w:r w:rsidRPr="00231AF3">
        <w:rPr>
          <w:rFonts w:ascii="Arial" w:eastAsia="Times New Roman" w:hAnsi="Arial" w:cs="Arial"/>
          <w:color w:val="001102"/>
          <w:sz w:val="20"/>
          <w:szCs w:val="20"/>
          <w:lang w:val="en"/>
        </w:rPr>
        <w:t xml:space="preserve">When significant others in the person's world (usually parents) provide positive regard that is conditional, rather than unconditional, the person </w:t>
      </w:r>
      <w:proofErr w:type="spellStart"/>
      <w:r w:rsidRPr="00231AF3">
        <w:rPr>
          <w:rFonts w:ascii="Arial" w:eastAsia="Times New Roman" w:hAnsi="Arial" w:cs="Arial"/>
          <w:color w:val="001102"/>
          <w:sz w:val="20"/>
          <w:szCs w:val="20"/>
          <w:lang w:val="en"/>
        </w:rPr>
        <w:t>introjects</w:t>
      </w:r>
      <w:proofErr w:type="spellEnd"/>
      <w:r w:rsidRPr="00231AF3">
        <w:rPr>
          <w:rFonts w:ascii="Arial" w:eastAsia="Times New Roman" w:hAnsi="Arial" w:cs="Arial"/>
          <w:color w:val="001102"/>
          <w:sz w:val="20"/>
          <w:szCs w:val="20"/>
          <w:lang w:val="en"/>
        </w:rPr>
        <w:t xml:space="preserve"> the desired values, making them his/her own, and acquires "conditions of worth" (Rogers, 1959). The self-concept then becomes based on these standards of value rather than on organismic evaluation. These conditions of worth disturb the "organismic valuing process", which is a fluid, ongoing process whereby experiences are accurately symbolized and valued according to optimal enhancement of the organism and self (Rogers, 1959). The need for positive self-regard leads to a selective perception of experience in terms of the conditions of worth that now exist. Those experiences in accordance with these conditions are perceived and symbolized accurately in awareness, while those that are not are distorted or denied into awareness. This leads to an "incongruence" between the self as perceived and the actual experience of the organism, resulting in possible confusion, tension, and maladaptive behavior (Rogers, 1959). Such estrangement is the common human condition. Experiences can be perceived as threatening without conscious awareness via "</w:t>
      </w:r>
      <w:proofErr w:type="spellStart"/>
      <w:r w:rsidRPr="00231AF3">
        <w:rPr>
          <w:rFonts w:ascii="Arial" w:eastAsia="Times New Roman" w:hAnsi="Arial" w:cs="Arial"/>
          <w:color w:val="001102"/>
          <w:sz w:val="20"/>
          <w:szCs w:val="20"/>
          <w:lang w:val="en"/>
        </w:rPr>
        <w:t>subception</w:t>
      </w:r>
      <w:proofErr w:type="spellEnd"/>
      <w:r w:rsidRPr="00231AF3">
        <w:rPr>
          <w:rFonts w:ascii="Arial" w:eastAsia="Times New Roman" w:hAnsi="Arial" w:cs="Arial"/>
          <w:color w:val="001102"/>
          <w:sz w:val="20"/>
          <w:szCs w:val="20"/>
          <w:lang w:val="en"/>
        </w:rPr>
        <w:t>", a form of discrimination without awareness that can result in anxiety.</w:t>
      </w:r>
    </w:p>
    <w:p w:rsidR="00231AF3" w:rsidRPr="00231AF3" w:rsidRDefault="00231AF3" w:rsidP="00231AF3">
      <w:pPr>
        <w:spacing w:before="100" w:beforeAutospacing="1" w:after="100" w:afterAutospacing="1" w:line="270" w:lineRule="atLeast"/>
        <w:outlineLvl w:val="1"/>
        <w:rPr>
          <w:rFonts w:ascii="Times New Roman" w:eastAsia="Times New Roman" w:hAnsi="Times New Roman" w:cs="Times New Roman"/>
          <w:b/>
          <w:bCs/>
          <w:color w:val="001102"/>
          <w:lang w:val="en"/>
        </w:rPr>
      </w:pPr>
      <w:r w:rsidRPr="00231AF3">
        <w:rPr>
          <w:rFonts w:ascii="Times New Roman" w:eastAsia="Times New Roman" w:hAnsi="Times New Roman" w:cs="Times New Roman"/>
          <w:b/>
          <w:bCs/>
          <w:color w:val="001102"/>
          <w:lang w:val="en"/>
        </w:rPr>
        <w:t>Fully Functioning Person and the Self</w:t>
      </w:r>
    </w:p>
    <w:p w:rsidR="00231AF3" w:rsidRPr="00231AF3" w:rsidRDefault="00231AF3" w:rsidP="00231AF3">
      <w:pPr>
        <w:spacing w:before="100" w:beforeAutospacing="1" w:after="100" w:afterAutospacing="1" w:line="270" w:lineRule="atLeast"/>
        <w:ind w:left="750"/>
        <w:rPr>
          <w:rFonts w:ascii="Arial" w:eastAsia="Times New Roman" w:hAnsi="Arial" w:cs="Arial"/>
          <w:color w:val="001102"/>
          <w:sz w:val="20"/>
          <w:szCs w:val="20"/>
          <w:lang w:val="en"/>
        </w:rPr>
      </w:pPr>
      <w:r w:rsidRPr="00231AF3">
        <w:rPr>
          <w:rFonts w:ascii="Arial" w:eastAsia="Times New Roman" w:hAnsi="Arial" w:cs="Arial"/>
          <w:color w:val="001102"/>
          <w:sz w:val="20"/>
          <w:szCs w:val="20"/>
          <w:lang w:val="en"/>
        </w:rPr>
        <w:t xml:space="preserve">Theoretically, an individual may develop optimally and avoid the previously described outcomes if they experience only "unconditional positive regard" and no conditions of worth develop. The needs for positive regard from others and positive self-regard would match organismic evaluation and there would be congruence between self and experience, with full psychological adjustment as a result (Rogers, 1959). This ideal human condition is embodied in the "fully functioning person" who is open to experience able to live existentially, is trusting in his/her own organism, expresses feelings freely, acts independently, is creative and lives a richer life; "the good life" </w:t>
      </w:r>
      <w:proofErr w:type="gramStart"/>
      <w:r w:rsidRPr="00231AF3">
        <w:rPr>
          <w:rFonts w:ascii="Arial" w:eastAsia="Times New Roman" w:hAnsi="Arial" w:cs="Arial"/>
          <w:color w:val="001102"/>
          <w:sz w:val="20"/>
          <w:szCs w:val="20"/>
          <w:lang w:val="en"/>
        </w:rPr>
        <w:t>(Rogers, 1961).</w:t>
      </w:r>
      <w:proofErr w:type="gramEnd"/>
      <w:r w:rsidRPr="00231AF3">
        <w:rPr>
          <w:rFonts w:ascii="Arial" w:eastAsia="Times New Roman" w:hAnsi="Arial" w:cs="Arial"/>
          <w:color w:val="001102"/>
          <w:sz w:val="20"/>
          <w:szCs w:val="20"/>
          <w:lang w:val="en"/>
        </w:rPr>
        <w:t xml:space="preserve"> It should be noted that; "The good life is a </w:t>
      </w:r>
      <w:r w:rsidRPr="00231AF3">
        <w:rPr>
          <w:rFonts w:ascii="Arial" w:eastAsia="Times New Roman" w:hAnsi="Arial" w:cs="Arial"/>
          <w:i/>
          <w:iCs/>
          <w:color w:val="001102"/>
          <w:sz w:val="20"/>
          <w:szCs w:val="20"/>
          <w:lang w:val="en"/>
        </w:rPr>
        <w:t>process</w:t>
      </w:r>
      <w:r w:rsidRPr="00231AF3">
        <w:rPr>
          <w:rFonts w:ascii="Arial" w:eastAsia="Times New Roman" w:hAnsi="Arial" w:cs="Arial"/>
          <w:color w:val="001102"/>
          <w:sz w:val="20"/>
          <w:szCs w:val="20"/>
          <w:lang w:val="en"/>
        </w:rPr>
        <w:t xml:space="preserve"> not a state of being. It is a direction, not a destination (Rogers, 1961, p.186)". For the vast majority of persons who do not have an optimal childhood there is hope for change and development toward psychological maturity via therapy, in which the aim is to dissolve the conditions of worth, achieve a </w:t>
      </w:r>
      <w:proofErr w:type="spellStart"/>
      <w:r w:rsidRPr="00231AF3">
        <w:rPr>
          <w:rFonts w:ascii="Arial" w:eastAsia="Times New Roman" w:hAnsi="Arial" w:cs="Arial"/>
          <w:color w:val="001102"/>
          <w:sz w:val="20"/>
          <w:szCs w:val="20"/>
          <w:lang w:val="en"/>
        </w:rPr>
        <w:t>self congruent</w:t>
      </w:r>
      <w:proofErr w:type="spellEnd"/>
      <w:r w:rsidRPr="00231AF3">
        <w:rPr>
          <w:rFonts w:ascii="Arial" w:eastAsia="Times New Roman" w:hAnsi="Arial" w:cs="Arial"/>
          <w:color w:val="001102"/>
          <w:sz w:val="20"/>
          <w:szCs w:val="20"/>
          <w:lang w:val="en"/>
        </w:rPr>
        <w:t xml:space="preserve"> with experience and restore the organismic valuing process (Rogers, 1959).</w:t>
      </w:r>
    </w:p>
    <w:p w:rsidR="00231AF3" w:rsidRPr="00231AF3" w:rsidRDefault="00231AF3" w:rsidP="00231AF3">
      <w:pPr>
        <w:spacing w:before="100" w:beforeAutospacing="1" w:after="100" w:afterAutospacing="1" w:line="270" w:lineRule="atLeast"/>
        <w:ind w:left="750"/>
        <w:rPr>
          <w:rFonts w:ascii="Arial" w:eastAsia="Times New Roman" w:hAnsi="Arial" w:cs="Arial"/>
          <w:color w:val="001102"/>
          <w:sz w:val="20"/>
          <w:szCs w:val="20"/>
          <w:lang w:val="en"/>
        </w:rPr>
      </w:pPr>
      <w:r w:rsidRPr="00231AF3">
        <w:rPr>
          <w:rFonts w:ascii="Arial" w:eastAsia="Times New Roman" w:hAnsi="Arial" w:cs="Arial"/>
          <w:color w:val="001102"/>
          <w:sz w:val="20"/>
          <w:szCs w:val="20"/>
          <w:lang w:val="en"/>
        </w:rPr>
        <w:t xml:space="preserve">In Rogers' view (1959, 1961, 1977) personality change is certainly possible and is further a necessary part of growth. However, he notes that self-acceptance is a prerequisite (1961). Rogers originally failed to recognize the importance of "self". </w:t>
      </w:r>
      <w:proofErr w:type="gramStart"/>
      <w:r w:rsidRPr="00231AF3">
        <w:rPr>
          <w:rFonts w:ascii="Arial" w:eastAsia="Times New Roman" w:hAnsi="Arial" w:cs="Arial"/>
          <w:color w:val="001102"/>
          <w:sz w:val="20"/>
          <w:szCs w:val="20"/>
          <w:lang w:val="en"/>
        </w:rPr>
        <w:t xml:space="preserve">When he began his work he had the "settled notion that the "self" was a vague, ambiguous, scientifically meaningless term which had </w:t>
      </w:r>
      <w:r w:rsidRPr="00231AF3">
        <w:rPr>
          <w:rFonts w:ascii="Arial" w:eastAsia="Times New Roman" w:hAnsi="Arial" w:cs="Arial"/>
          <w:color w:val="001102"/>
          <w:sz w:val="20"/>
          <w:szCs w:val="20"/>
          <w:lang w:val="en"/>
        </w:rPr>
        <w:lastRenderedPageBreak/>
        <w:t xml:space="preserve">gone out of the psychologist's vocabulary with the departure of the </w:t>
      </w:r>
      <w:proofErr w:type="spellStart"/>
      <w:r w:rsidRPr="00231AF3">
        <w:rPr>
          <w:rFonts w:ascii="Arial" w:eastAsia="Times New Roman" w:hAnsi="Arial" w:cs="Arial"/>
          <w:color w:val="001102"/>
          <w:sz w:val="20"/>
          <w:szCs w:val="20"/>
          <w:lang w:val="en"/>
        </w:rPr>
        <w:t>introspectionists</w:t>
      </w:r>
      <w:proofErr w:type="spellEnd"/>
      <w:r w:rsidRPr="00231AF3">
        <w:rPr>
          <w:rFonts w:ascii="Arial" w:eastAsia="Times New Roman" w:hAnsi="Arial" w:cs="Arial"/>
          <w:color w:val="001102"/>
          <w:sz w:val="20"/>
          <w:szCs w:val="20"/>
          <w:lang w:val="en"/>
        </w:rPr>
        <w:t>" (1959, p.200).</w:t>
      </w:r>
      <w:proofErr w:type="gramEnd"/>
      <w:r w:rsidRPr="00231AF3">
        <w:rPr>
          <w:rFonts w:ascii="Arial" w:eastAsia="Times New Roman" w:hAnsi="Arial" w:cs="Arial"/>
          <w:color w:val="001102"/>
          <w:sz w:val="20"/>
          <w:szCs w:val="20"/>
          <w:lang w:val="en"/>
        </w:rPr>
        <w:t xml:space="preserve"> However, through his work with clients he came to appreciate the importance of self. The "self" is described as:</w:t>
      </w:r>
    </w:p>
    <w:p w:rsidR="00231AF3" w:rsidRPr="00231AF3" w:rsidRDefault="00231AF3" w:rsidP="00231AF3">
      <w:pPr>
        <w:spacing w:after="100" w:line="270" w:lineRule="atLeast"/>
        <w:rPr>
          <w:rFonts w:ascii="Arial" w:eastAsia="Times New Roman" w:hAnsi="Arial" w:cs="Arial"/>
          <w:color w:val="001102"/>
          <w:sz w:val="20"/>
          <w:szCs w:val="20"/>
          <w:lang w:val="en"/>
        </w:rPr>
      </w:pPr>
      <w:proofErr w:type="gramStart"/>
      <w:r w:rsidRPr="00231AF3">
        <w:rPr>
          <w:rFonts w:ascii="Arial" w:eastAsia="Times New Roman" w:hAnsi="Arial" w:cs="Arial"/>
          <w:color w:val="001102"/>
          <w:sz w:val="20"/>
          <w:szCs w:val="20"/>
          <w:lang w:val="en"/>
        </w:rPr>
        <w:t>the</w:t>
      </w:r>
      <w:proofErr w:type="gramEnd"/>
      <w:r w:rsidRPr="00231AF3">
        <w:rPr>
          <w:rFonts w:ascii="Arial" w:eastAsia="Times New Roman" w:hAnsi="Arial" w:cs="Arial"/>
          <w:color w:val="001102"/>
          <w:sz w:val="20"/>
          <w:szCs w:val="20"/>
          <w:lang w:val="en"/>
        </w:rPr>
        <w:t xml:space="preserve"> organized, consistent, conceptual gestalt composed of perceptions of the characteristics of the "I" or "me" and the perceptions of the relationships of the "I" or "me" to others and to various aspects of life, together with the values attached to these perceptions. (Rogers, 1959, p.200)</w:t>
      </w:r>
    </w:p>
    <w:p w:rsidR="00231AF3" w:rsidRPr="00231AF3" w:rsidRDefault="00231AF3" w:rsidP="00231AF3">
      <w:pPr>
        <w:spacing w:before="100" w:beforeAutospacing="1" w:after="100" w:afterAutospacing="1" w:line="270" w:lineRule="atLeast"/>
        <w:ind w:left="750"/>
        <w:rPr>
          <w:rFonts w:ascii="Arial" w:eastAsia="Times New Roman" w:hAnsi="Arial" w:cs="Arial"/>
          <w:color w:val="001102"/>
          <w:sz w:val="20"/>
          <w:szCs w:val="20"/>
          <w:lang w:val="en"/>
        </w:rPr>
      </w:pPr>
      <w:r w:rsidRPr="00231AF3">
        <w:rPr>
          <w:rFonts w:ascii="Arial" w:eastAsia="Times New Roman" w:hAnsi="Arial" w:cs="Arial"/>
          <w:color w:val="001102"/>
          <w:sz w:val="20"/>
          <w:szCs w:val="20"/>
          <w:lang w:val="en"/>
        </w:rPr>
        <w:t>This gestalt is a fluid and changing process, available to awareness. By using the term "gestalt", Rogers points to the possibility of change describing it as "a configuration in which the alteration of one minor aspect could possibly alter the whole picture" (p.201).</w:t>
      </w:r>
    </w:p>
    <w:p w:rsidR="00231AF3" w:rsidRPr="00231AF3" w:rsidRDefault="00231AF3" w:rsidP="00231AF3">
      <w:pPr>
        <w:spacing w:before="100" w:beforeAutospacing="1" w:after="100" w:afterAutospacing="1" w:line="270" w:lineRule="atLeast"/>
        <w:ind w:left="750"/>
        <w:rPr>
          <w:rFonts w:ascii="Arial" w:eastAsia="Times New Roman" w:hAnsi="Arial" w:cs="Arial"/>
          <w:color w:val="001102"/>
          <w:sz w:val="20"/>
          <w:szCs w:val="20"/>
          <w:lang w:val="en"/>
        </w:rPr>
      </w:pPr>
      <w:r w:rsidRPr="00231AF3">
        <w:rPr>
          <w:rFonts w:ascii="Arial" w:eastAsia="Times New Roman" w:hAnsi="Arial" w:cs="Arial"/>
          <w:color w:val="001102"/>
          <w:sz w:val="20"/>
          <w:szCs w:val="20"/>
          <w:lang w:val="en"/>
        </w:rPr>
        <w:t xml:space="preserve">Rogers' conception of self is rather broad. He does describe a variation of self: the "ideal self" which denotes the self-concept the individual would most like to possess (Rogers, 1959), but other explicit variations are not offered. Similarly, specific concepts related to identity and identity </w:t>
      </w:r>
      <w:proofErr w:type="gramStart"/>
      <w:r w:rsidRPr="00231AF3">
        <w:rPr>
          <w:rFonts w:ascii="Arial" w:eastAsia="Times New Roman" w:hAnsi="Arial" w:cs="Arial"/>
          <w:color w:val="001102"/>
          <w:sz w:val="20"/>
          <w:szCs w:val="20"/>
          <w:lang w:val="en"/>
        </w:rPr>
        <w:t>development are</w:t>
      </w:r>
      <w:proofErr w:type="gramEnd"/>
      <w:r w:rsidRPr="00231AF3">
        <w:rPr>
          <w:rFonts w:ascii="Arial" w:eastAsia="Times New Roman" w:hAnsi="Arial" w:cs="Arial"/>
          <w:color w:val="001102"/>
          <w:sz w:val="20"/>
          <w:szCs w:val="20"/>
          <w:lang w:val="en"/>
        </w:rPr>
        <w:t xml:space="preserve"> missing, although the </w:t>
      </w:r>
      <w:proofErr w:type="spellStart"/>
      <w:r w:rsidRPr="00231AF3">
        <w:rPr>
          <w:rFonts w:ascii="Arial" w:eastAsia="Times New Roman" w:hAnsi="Arial" w:cs="Arial"/>
          <w:color w:val="001102"/>
          <w:sz w:val="20"/>
          <w:szCs w:val="20"/>
          <w:lang w:val="en"/>
        </w:rPr>
        <w:t>self image</w:t>
      </w:r>
      <w:proofErr w:type="spellEnd"/>
      <w:r w:rsidRPr="00231AF3">
        <w:rPr>
          <w:rFonts w:ascii="Arial" w:eastAsia="Times New Roman" w:hAnsi="Arial" w:cs="Arial"/>
          <w:color w:val="001102"/>
          <w:sz w:val="20"/>
          <w:szCs w:val="20"/>
          <w:lang w:val="en"/>
        </w:rPr>
        <w:t xml:space="preserve"> is certainly revisable and undergoes change over the lifespan. Exactly when the differentiation of phenomenal field into self occurs is also not specified. Rogers concept of self-actualization is specifically related to the self and is thus different from Goldstein's use of the term (which matches the actualizing tendency) and also different from Maslow's which appears to incorporate both tendencies in one (</w:t>
      </w:r>
      <w:proofErr w:type="spellStart"/>
      <w:r w:rsidRPr="00231AF3">
        <w:rPr>
          <w:rFonts w:ascii="Arial" w:eastAsia="Times New Roman" w:hAnsi="Arial" w:cs="Arial"/>
          <w:color w:val="001102"/>
          <w:sz w:val="20"/>
          <w:szCs w:val="20"/>
          <w:lang w:val="en"/>
        </w:rPr>
        <w:t>Maddi</w:t>
      </w:r>
      <w:proofErr w:type="spellEnd"/>
      <w:r w:rsidRPr="00231AF3">
        <w:rPr>
          <w:rFonts w:ascii="Arial" w:eastAsia="Times New Roman" w:hAnsi="Arial" w:cs="Arial"/>
          <w:color w:val="001102"/>
          <w:sz w:val="20"/>
          <w:szCs w:val="20"/>
          <w:lang w:val="en"/>
        </w:rPr>
        <w:t>, 1996).</w:t>
      </w:r>
    </w:p>
    <w:p w:rsidR="00231AF3" w:rsidRPr="00231AF3" w:rsidRDefault="00231AF3" w:rsidP="00231AF3">
      <w:pPr>
        <w:spacing w:before="100" w:beforeAutospacing="1" w:after="100" w:afterAutospacing="1" w:line="270" w:lineRule="atLeast"/>
        <w:ind w:left="750"/>
        <w:rPr>
          <w:rFonts w:ascii="Arial" w:eastAsia="Times New Roman" w:hAnsi="Arial" w:cs="Arial"/>
          <w:color w:val="001102"/>
          <w:sz w:val="20"/>
          <w:szCs w:val="20"/>
          <w:lang w:val="en"/>
        </w:rPr>
      </w:pPr>
      <w:r w:rsidRPr="00231AF3">
        <w:rPr>
          <w:rFonts w:ascii="Arial" w:eastAsia="Times New Roman" w:hAnsi="Arial" w:cs="Arial"/>
          <w:color w:val="001102"/>
          <w:sz w:val="20"/>
          <w:szCs w:val="20"/>
          <w:lang w:val="en"/>
        </w:rPr>
        <w:t xml:space="preserve">The actualizing tendency is fundamental to this theory. Rogers considers it "the most profound truth about man" (1965, p.21). He finds strong biological support for this tendency in many varied organisms. Rogers' conception of an active forward thrust is a huge departure from the beliefs of Freud and others who posit an aim for tension reduction, equilibrium, or homeostasis (Krebs &amp; Blackman, 1988; </w:t>
      </w:r>
      <w:proofErr w:type="spellStart"/>
      <w:r w:rsidRPr="00231AF3">
        <w:rPr>
          <w:rFonts w:ascii="Arial" w:eastAsia="Times New Roman" w:hAnsi="Arial" w:cs="Arial"/>
          <w:color w:val="001102"/>
          <w:sz w:val="20"/>
          <w:szCs w:val="20"/>
          <w:lang w:val="en"/>
        </w:rPr>
        <w:t>Maddi</w:t>
      </w:r>
      <w:proofErr w:type="spellEnd"/>
      <w:r w:rsidRPr="00231AF3">
        <w:rPr>
          <w:rFonts w:ascii="Arial" w:eastAsia="Times New Roman" w:hAnsi="Arial" w:cs="Arial"/>
          <w:color w:val="001102"/>
          <w:sz w:val="20"/>
          <w:szCs w:val="20"/>
          <w:lang w:val="en"/>
        </w:rPr>
        <w:t>, 1996). Rogers (1977) notes that sensory deprivation studies support this concept as the absence of external stimuli leads to a flood of internal stimuli, not equilibrium.</w:t>
      </w:r>
    </w:p>
    <w:p w:rsidR="00231AF3" w:rsidRPr="00231AF3" w:rsidRDefault="00231AF3" w:rsidP="00231AF3">
      <w:pPr>
        <w:spacing w:before="100" w:beforeAutospacing="1" w:after="100" w:afterAutospacing="1" w:line="270" w:lineRule="atLeast"/>
        <w:ind w:left="750"/>
        <w:rPr>
          <w:rFonts w:ascii="Arial" w:eastAsia="Times New Roman" w:hAnsi="Arial" w:cs="Arial"/>
          <w:color w:val="001102"/>
          <w:sz w:val="20"/>
          <w:szCs w:val="20"/>
          <w:lang w:val="en"/>
        </w:rPr>
      </w:pPr>
      <w:r w:rsidRPr="00231AF3">
        <w:rPr>
          <w:rFonts w:ascii="Arial" w:eastAsia="Times New Roman" w:hAnsi="Arial" w:cs="Arial"/>
          <w:color w:val="001102"/>
          <w:sz w:val="20"/>
          <w:szCs w:val="20"/>
          <w:lang w:val="en"/>
        </w:rPr>
        <w:t>While the idea of an actualizing tendency makes sense, Rogers never specifies what some of the inherent capacities that maintain and enhance life might be. Perhaps it is because doing so might violate Rogers' "intuitive sense of human freedom" (</w:t>
      </w:r>
      <w:proofErr w:type="spellStart"/>
      <w:r w:rsidRPr="00231AF3">
        <w:rPr>
          <w:rFonts w:ascii="Arial" w:eastAsia="Times New Roman" w:hAnsi="Arial" w:cs="Arial"/>
          <w:color w:val="001102"/>
          <w:sz w:val="20"/>
          <w:szCs w:val="20"/>
          <w:lang w:val="en"/>
        </w:rPr>
        <w:t>Maddi</w:t>
      </w:r>
      <w:proofErr w:type="spellEnd"/>
      <w:r w:rsidRPr="00231AF3">
        <w:rPr>
          <w:rFonts w:ascii="Arial" w:eastAsia="Times New Roman" w:hAnsi="Arial" w:cs="Arial"/>
          <w:color w:val="001102"/>
          <w:sz w:val="20"/>
          <w:szCs w:val="20"/>
          <w:lang w:val="en"/>
        </w:rPr>
        <w:t xml:space="preserve">, 1996, p.104). </w:t>
      </w:r>
      <w:proofErr w:type="spellStart"/>
      <w:r w:rsidRPr="00231AF3">
        <w:rPr>
          <w:rFonts w:ascii="Arial" w:eastAsia="Times New Roman" w:hAnsi="Arial" w:cs="Arial"/>
          <w:color w:val="001102"/>
          <w:sz w:val="20"/>
          <w:szCs w:val="20"/>
          <w:lang w:val="en"/>
        </w:rPr>
        <w:t>Maddi</w:t>
      </w:r>
      <w:proofErr w:type="spellEnd"/>
      <w:r w:rsidRPr="00231AF3">
        <w:rPr>
          <w:rFonts w:ascii="Arial" w:eastAsia="Times New Roman" w:hAnsi="Arial" w:cs="Arial"/>
          <w:color w:val="001102"/>
          <w:sz w:val="20"/>
          <w:szCs w:val="20"/>
          <w:lang w:val="en"/>
        </w:rPr>
        <w:t xml:space="preserve"> further suggests that the belief in inherent potentialities may lie in this theory's position as an offshoot of psychotherapy where it is useful for both client and therapist to have a belief in unlimited possibilities. However, applying this idea to all human beings in a theory of personality sets up the logical requirement of precision regarding what the potentialities might be (</w:t>
      </w:r>
      <w:proofErr w:type="spellStart"/>
      <w:r w:rsidRPr="00231AF3">
        <w:rPr>
          <w:rFonts w:ascii="Arial" w:eastAsia="Times New Roman" w:hAnsi="Arial" w:cs="Arial"/>
          <w:color w:val="001102"/>
          <w:sz w:val="20"/>
          <w:szCs w:val="20"/>
          <w:lang w:val="en"/>
        </w:rPr>
        <w:t>Maddi</w:t>
      </w:r>
      <w:proofErr w:type="spellEnd"/>
      <w:r w:rsidRPr="00231AF3">
        <w:rPr>
          <w:rFonts w:ascii="Arial" w:eastAsia="Times New Roman" w:hAnsi="Arial" w:cs="Arial"/>
          <w:color w:val="001102"/>
          <w:sz w:val="20"/>
          <w:szCs w:val="20"/>
          <w:lang w:val="en"/>
        </w:rPr>
        <w:t>, 1996).</w:t>
      </w:r>
    </w:p>
    <w:p w:rsidR="00231AF3" w:rsidRPr="00231AF3" w:rsidRDefault="00231AF3" w:rsidP="00231AF3">
      <w:pPr>
        <w:spacing w:before="100" w:beforeAutospacing="1" w:after="100" w:afterAutospacing="1" w:line="270" w:lineRule="atLeast"/>
        <w:ind w:left="750"/>
        <w:rPr>
          <w:rFonts w:ascii="Arial" w:eastAsia="Times New Roman" w:hAnsi="Arial" w:cs="Arial"/>
          <w:color w:val="001102"/>
          <w:sz w:val="20"/>
          <w:szCs w:val="20"/>
          <w:lang w:val="en"/>
        </w:rPr>
      </w:pPr>
      <w:r w:rsidRPr="00231AF3">
        <w:rPr>
          <w:rFonts w:ascii="Arial" w:eastAsia="Times New Roman" w:hAnsi="Arial" w:cs="Arial"/>
          <w:color w:val="001102"/>
          <w:sz w:val="20"/>
          <w:szCs w:val="20"/>
          <w:lang w:val="en"/>
        </w:rPr>
        <w:t xml:space="preserve">The inherent potentialities of the actualizing tendency can suffer distorted expression when maladjustment occurs, resulting in behavior destructive to oneself and others. The actualization and self-actualization tendencies can be at cross purposes with each other when alienation from the true self occurs, so there is organismic movement in one direction and conscious struggle in another. Rogers (1977) revised his previous thinking concerning this incongruence, stating that while he earlier saw the rift between self and experience as natural, while unfortunate, he now believes society, (particularly Western culture), culturally conditions, rewards and reinforces behaviors that are "perversions of the unitary actualizing tendency (p.248)." We do not come into the world estranged from ourselves, socialization is behind this alienation. Rogers (1961) finds the human infant to actually be a model of congruence. He/she is seen as completely genuine </w:t>
      </w:r>
      <w:r w:rsidRPr="00231AF3">
        <w:rPr>
          <w:rFonts w:ascii="Arial" w:eastAsia="Times New Roman" w:hAnsi="Arial" w:cs="Arial"/>
          <w:color w:val="001102"/>
          <w:sz w:val="20"/>
          <w:szCs w:val="20"/>
          <w:lang w:val="en"/>
        </w:rPr>
        <w:lastRenderedPageBreak/>
        <w:t xml:space="preserve">and integrated, unified in experience, awareness and communication. Distorted perceptions from conditions of </w:t>
      </w:r>
      <w:proofErr w:type="spellStart"/>
      <w:r w:rsidRPr="00231AF3">
        <w:rPr>
          <w:rFonts w:ascii="Arial" w:eastAsia="Times New Roman" w:hAnsi="Arial" w:cs="Arial"/>
          <w:color w:val="001102"/>
          <w:sz w:val="20"/>
          <w:szCs w:val="20"/>
          <w:lang w:val="en"/>
        </w:rPr>
        <w:t>worth</w:t>
      </w:r>
      <w:proofErr w:type="spellEnd"/>
      <w:r w:rsidRPr="00231AF3">
        <w:rPr>
          <w:rFonts w:ascii="Arial" w:eastAsia="Times New Roman" w:hAnsi="Arial" w:cs="Arial"/>
          <w:color w:val="001102"/>
          <w:sz w:val="20"/>
          <w:szCs w:val="20"/>
          <w:lang w:val="en"/>
        </w:rPr>
        <w:t xml:space="preserve"> cause our departure from this integration.</w:t>
      </w:r>
    </w:p>
    <w:p w:rsidR="00231AF3" w:rsidRPr="00231AF3" w:rsidRDefault="00231AF3" w:rsidP="00231AF3">
      <w:pPr>
        <w:spacing w:before="100" w:beforeAutospacing="1" w:after="100" w:afterAutospacing="1" w:line="270" w:lineRule="atLeast"/>
        <w:ind w:left="750"/>
        <w:rPr>
          <w:rFonts w:ascii="Arial" w:eastAsia="Times New Roman" w:hAnsi="Arial" w:cs="Arial"/>
          <w:color w:val="001102"/>
          <w:sz w:val="20"/>
          <w:szCs w:val="20"/>
          <w:lang w:val="en"/>
        </w:rPr>
      </w:pPr>
      <w:r w:rsidRPr="00231AF3">
        <w:rPr>
          <w:rFonts w:ascii="Arial" w:eastAsia="Times New Roman" w:hAnsi="Arial" w:cs="Arial"/>
          <w:color w:val="001102"/>
          <w:sz w:val="20"/>
          <w:szCs w:val="20"/>
          <w:lang w:val="en"/>
        </w:rPr>
        <w:t>There is some empirical support for the hypothesis that congruence between self and experience leads to better personality adjustment and less defensiveness (</w:t>
      </w:r>
      <w:proofErr w:type="spellStart"/>
      <w:r w:rsidRPr="00231AF3">
        <w:rPr>
          <w:rFonts w:ascii="Arial" w:eastAsia="Times New Roman" w:hAnsi="Arial" w:cs="Arial"/>
          <w:color w:val="001102"/>
          <w:sz w:val="20"/>
          <w:szCs w:val="20"/>
          <w:lang w:val="en"/>
        </w:rPr>
        <w:t>Chodorkoff</w:t>
      </w:r>
      <w:proofErr w:type="spellEnd"/>
      <w:r w:rsidRPr="00231AF3">
        <w:rPr>
          <w:rFonts w:ascii="Arial" w:eastAsia="Times New Roman" w:hAnsi="Arial" w:cs="Arial"/>
          <w:color w:val="001102"/>
          <w:sz w:val="20"/>
          <w:szCs w:val="20"/>
          <w:lang w:val="en"/>
        </w:rPr>
        <w:t xml:space="preserve">, 1954; cited in Rogers, 1959). Some research has also tended to support the idea of changes in self-concept occurring as a result of therapy (Butler &amp; </w:t>
      </w:r>
      <w:proofErr w:type="spellStart"/>
      <w:r w:rsidRPr="00231AF3">
        <w:rPr>
          <w:rFonts w:ascii="Arial" w:eastAsia="Times New Roman" w:hAnsi="Arial" w:cs="Arial"/>
          <w:color w:val="001102"/>
          <w:sz w:val="20"/>
          <w:szCs w:val="20"/>
          <w:lang w:val="en"/>
        </w:rPr>
        <w:t>Haigh</w:t>
      </w:r>
      <w:proofErr w:type="spellEnd"/>
      <w:r w:rsidRPr="00231AF3">
        <w:rPr>
          <w:rFonts w:ascii="Arial" w:eastAsia="Times New Roman" w:hAnsi="Arial" w:cs="Arial"/>
          <w:color w:val="001102"/>
          <w:sz w:val="20"/>
          <w:szCs w:val="20"/>
          <w:lang w:val="en"/>
        </w:rPr>
        <w:t xml:space="preserve">, 1954; cited in Rogers, 1954). </w:t>
      </w:r>
      <w:proofErr w:type="gramStart"/>
      <w:r w:rsidRPr="00231AF3">
        <w:rPr>
          <w:rFonts w:ascii="Arial" w:eastAsia="Times New Roman" w:hAnsi="Arial" w:cs="Arial"/>
          <w:color w:val="001102"/>
          <w:sz w:val="20"/>
          <w:szCs w:val="20"/>
          <w:lang w:val="en"/>
        </w:rPr>
        <w:t xml:space="preserve">However, </w:t>
      </w:r>
      <w:proofErr w:type="spellStart"/>
      <w:r w:rsidRPr="00231AF3">
        <w:rPr>
          <w:rFonts w:ascii="Arial" w:eastAsia="Times New Roman" w:hAnsi="Arial" w:cs="Arial"/>
          <w:color w:val="001102"/>
          <w:sz w:val="20"/>
          <w:szCs w:val="20"/>
          <w:lang w:val="en"/>
        </w:rPr>
        <w:t>Maddi</w:t>
      </w:r>
      <w:proofErr w:type="spellEnd"/>
      <w:r w:rsidRPr="00231AF3">
        <w:rPr>
          <w:rFonts w:ascii="Arial" w:eastAsia="Times New Roman" w:hAnsi="Arial" w:cs="Arial"/>
          <w:color w:val="001102"/>
          <w:sz w:val="20"/>
          <w:szCs w:val="20"/>
          <w:lang w:val="en"/>
        </w:rPr>
        <w:t xml:space="preserve"> (1996) raises and interesting point regarding such studies.</w:t>
      </w:r>
      <w:proofErr w:type="gramEnd"/>
      <w:r w:rsidRPr="00231AF3">
        <w:rPr>
          <w:rFonts w:ascii="Arial" w:eastAsia="Times New Roman" w:hAnsi="Arial" w:cs="Arial"/>
          <w:color w:val="001102"/>
          <w:sz w:val="20"/>
          <w:szCs w:val="20"/>
          <w:lang w:val="en"/>
        </w:rPr>
        <w:t xml:space="preserve"> While it has been found that self-descriptions move toward ideals after counseling and one would assume the closer a person is to full functioning the smaller the discrepancy would be, statements of ideals may be operational representations of conditions of worth, which are socially imposed. Conditions of worth are to be dissolved rather than moved toward for full functioning in this theory!</w:t>
      </w:r>
    </w:p>
    <w:p w:rsidR="00231AF3" w:rsidRPr="00231AF3" w:rsidRDefault="00231AF3" w:rsidP="00231AF3">
      <w:pPr>
        <w:spacing w:before="100" w:beforeAutospacing="1" w:after="100" w:afterAutospacing="1" w:line="270" w:lineRule="atLeast"/>
        <w:ind w:left="750"/>
        <w:rPr>
          <w:rFonts w:ascii="Arial" w:eastAsia="Times New Roman" w:hAnsi="Arial" w:cs="Arial"/>
          <w:color w:val="001102"/>
          <w:sz w:val="20"/>
          <w:szCs w:val="20"/>
          <w:lang w:val="en"/>
        </w:rPr>
      </w:pPr>
      <w:r w:rsidRPr="00231AF3">
        <w:rPr>
          <w:rFonts w:ascii="Arial" w:eastAsia="Times New Roman" w:hAnsi="Arial" w:cs="Arial"/>
          <w:color w:val="001102"/>
          <w:sz w:val="20"/>
          <w:szCs w:val="20"/>
          <w:lang w:val="en"/>
        </w:rPr>
        <w:t xml:space="preserve">While Rogers sees the common human condition as one of incongruence between self and experience, this does not minimize his ultimate belief in the autonomy of human beings. Rogers (1977, p15) sees the human being as: "capable of evaluating the outer and inner situation, understanding herself in its context, making constructive choices as to the next steps in life, and acting on those choices". This illustrates a belief in agency and free will. While humans behave rationally, Rogers (1961, p.195) maintains that: "The tragedy for most of us is that our defenses keep us from being aware of this rationality so that we are consciously moving in one direction, while </w:t>
      </w:r>
      <w:proofErr w:type="spellStart"/>
      <w:r w:rsidRPr="00231AF3">
        <w:rPr>
          <w:rFonts w:ascii="Arial" w:eastAsia="Times New Roman" w:hAnsi="Arial" w:cs="Arial"/>
          <w:color w:val="001102"/>
          <w:sz w:val="20"/>
          <w:szCs w:val="20"/>
          <w:lang w:val="en"/>
        </w:rPr>
        <w:t>organismically</w:t>
      </w:r>
      <w:proofErr w:type="spellEnd"/>
      <w:r w:rsidRPr="00231AF3">
        <w:rPr>
          <w:rFonts w:ascii="Arial" w:eastAsia="Times New Roman" w:hAnsi="Arial" w:cs="Arial"/>
          <w:color w:val="001102"/>
          <w:sz w:val="20"/>
          <w:szCs w:val="20"/>
          <w:lang w:val="en"/>
        </w:rPr>
        <w:t xml:space="preserve"> we are moving in another." Unlike Freud, Rogers did not see conflict as inevitable and humans as basically destructive. It is only when "man is less than fully man", not functioning freely, that he is to be feared (1961, p.105). The human capacity for awareness and the ability to symbolize gives us enormous power, but this awareness is a double-edged </w:t>
      </w:r>
      <w:proofErr w:type="gramStart"/>
      <w:r w:rsidRPr="00231AF3">
        <w:rPr>
          <w:rFonts w:ascii="Arial" w:eastAsia="Times New Roman" w:hAnsi="Arial" w:cs="Arial"/>
          <w:color w:val="001102"/>
          <w:sz w:val="20"/>
          <w:szCs w:val="20"/>
          <w:lang w:val="en"/>
        </w:rPr>
        <w:t>phenomenon :</w:t>
      </w:r>
      <w:proofErr w:type="gramEnd"/>
      <w:r w:rsidRPr="00231AF3">
        <w:rPr>
          <w:rFonts w:ascii="Arial" w:eastAsia="Times New Roman" w:hAnsi="Arial" w:cs="Arial"/>
          <w:color w:val="001102"/>
          <w:sz w:val="20"/>
          <w:szCs w:val="20"/>
          <w:lang w:val="en"/>
        </w:rPr>
        <w:t xml:space="preserve"> undistorted awareness can lead to full functioning and a rich life, while distortions in awareness lead to maladjustment and a multitude of destructive behaviors (Rogers, 1965).</w:t>
      </w:r>
    </w:p>
    <w:p w:rsidR="00231AF3" w:rsidRPr="00231AF3" w:rsidRDefault="00231AF3" w:rsidP="00231AF3">
      <w:pPr>
        <w:spacing w:before="100" w:beforeAutospacing="1" w:after="100" w:afterAutospacing="1" w:line="270" w:lineRule="atLeast"/>
        <w:ind w:left="750"/>
        <w:rPr>
          <w:rFonts w:ascii="Arial" w:eastAsia="Times New Roman" w:hAnsi="Arial" w:cs="Arial"/>
          <w:color w:val="001102"/>
          <w:sz w:val="20"/>
          <w:szCs w:val="20"/>
          <w:lang w:val="en"/>
        </w:rPr>
      </w:pPr>
      <w:r w:rsidRPr="00231AF3">
        <w:rPr>
          <w:rFonts w:ascii="Arial" w:eastAsia="Times New Roman" w:hAnsi="Arial" w:cs="Arial"/>
          <w:color w:val="001102"/>
          <w:sz w:val="20"/>
          <w:szCs w:val="20"/>
          <w:lang w:val="en"/>
        </w:rPr>
        <w:t>The "maladjusted person" is the polar opposite of the fully functioning individual (who was introduced early in this essay). The maladjusted individual is defensive, maintains rather than enhances his/her life, lives according to a preconceived plan, feels manipulated rather than free, and is common and conforming rather than creative (</w:t>
      </w:r>
      <w:proofErr w:type="spellStart"/>
      <w:r w:rsidRPr="00231AF3">
        <w:rPr>
          <w:rFonts w:ascii="Arial" w:eastAsia="Times New Roman" w:hAnsi="Arial" w:cs="Arial"/>
          <w:color w:val="001102"/>
          <w:sz w:val="20"/>
          <w:szCs w:val="20"/>
          <w:lang w:val="en"/>
        </w:rPr>
        <w:t>Maddi</w:t>
      </w:r>
      <w:proofErr w:type="spellEnd"/>
      <w:r w:rsidRPr="00231AF3">
        <w:rPr>
          <w:rFonts w:ascii="Arial" w:eastAsia="Times New Roman" w:hAnsi="Arial" w:cs="Arial"/>
          <w:color w:val="001102"/>
          <w:sz w:val="20"/>
          <w:szCs w:val="20"/>
          <w:lang w:val="en"/>
        </w:rPr>
        <w:t>, 1996). The fully functioning person, in contrast, is completely defense-free, open to experience, creative and able to live "the good life". Empirical support for the fully functioning person is somewhat mixed. The openness to experience characteristic has been supported (</w:t>
      </w:r>
      <w:proofErr w:type="spellStart"/>
      <w:r w:rsidRPr="00231AF3">
        <w:rPr>
          <w:rFonts w:ascii="Arial" w:eastAsia="Times New Roman" w:hAnsi="Arial" w:cs="Arial"/>
          <w:color w:val="001102"/>
          <w:sz w:val="20"/>
          <w:szCs w:val="20"/>
          <w:lang w:val="en"/>
        </w:rPr>
        <w:t>Coan</w:t>
      </w:r>
      <w:proofErr w:type="spellEnd"/>
      <w:r w:rsidRPr="00231AF3">
        <w:rPr>
          <w:rFonts w:ascii="Arial" w:eastAsia="Times New Roman" w:hAnsi="Arial" w:cs="Arial"/>
          <w:color w:val="001102"/>
          <w:sz w:val="20"/>
          <w:szCs w:val="20"/>
          <w:lang w:val="en"/>
        </w:rPr>
        <w:t xml:space="preserve">, 1972; cited in </w:t>
      </w:r>
      <w:proofErr w:type="spellStart"/>
      <w:r w:rsidRPr="00231AF3">
        <w:rPr>
          <w:rFonts w:ascii="Arial" w:eastAsia="Times New Roman" w:hAnsi="Arial" w:cs="Arial"/>
          <w:color w:val="001102"/>
          <w:sz w:val="20"/>
          <w:szCs w:val="20"/>
          <w:lang w:val="en"/>
        </w:rPr>
        <w:t>Maddi</w:t>
      </w:r>
      <w:proofErr w:type="spellEnd"/>
      <w:r w:rsidRPr="00231AF3">
        <w:rPr>
          <w:rFonts w:ascii="Arial" w:eastAsia="Times New Roman" w:hAnsi="Arial" w:cs="Arial"/>
          <w:color w:val="001102"/>
          <w:sz w:val="20"/>
          <w:szCs w:val="20"/>
          <w:lang w:val="en"/>
        </w:rPr>
        <w:t xml:space="preserve">, 1996). However, some studies have found that openness to experience and organismic trusting did not </w:t>
      </w:r>
      <w:proofErr w:type="spellStart"/>
      <w:r w:rsidRPr="00231AF3">
        <w:rPr>
          <w:rFonts w:ascii="Arial" w:eastAsia="Times New Roman" w:hAnsi="Arial" w:cs="Arial"/>
          <w:color w:val="001102"/>
          <w:sz w:val="20"/>
          <w:szCs w:val="20"/>
          <w:lang w:val="en"/>
        </w:rPr>
        <w:t>intercorrelate</w:t>
      </w:r>
      <w:proofErr w:type="spellEnd"/>
      <w:r w:rsidRPr="00231AF3">
        <w:rPr>
          <w:rFonts w:ascii="Arial" w:eastAsia="Times New Roman" w:hAnsi="Arial" w:cs="Arial"/>
          <w:color w:val="001102"/>
          <w:sz w:val="20"/>
          <w:szCs w:val="20"/>
          <w:lang w:val="en"/>
        </w:rPr>
        <w:t xml:space="preserve">, contrary to expectations (Pearson, 1969, 1974; cited in </w:t>
      </w:r>
      <w:proofErr w:type="spellStart"/>
      <w:r w:rsidRPr="00231AF3">
        <w:rPr>
          <w:rFonts w:ascii="Arial" w:eastAsia="Times New Roman" w:hAnsi="Arial" w:cs="Arial"/>
          <w:color w:val="001102"/>
          <w:sz w:val="20"/>
          <w:szCs w:val="20"/>
          <w:lang w:val="en"/>
        </w:rPr>
        <w:t>Maddi</w:t>
      </w:r>
      <w:proofErr w:type="spellEnd"/>
      <w:r w:rsidRPr="00231AF3">
        <w:rPr>
          <w:rFonts w:ascii="Arial" w:eastAsia="Times New Roman" w:hAnsi="Arial" w:cs="Arial"/>
          <w:color w:val="001102"/>
          <w:sz w:val="20"/>
          <w:szCs w:val="20"/>
          <w:lang w:val="en"/>
        </w:rPr>
        <w:t xml:space="preserve">, 1996). </w:t>
      </w:r>
      <w:proofErr w:type="spellStart"/>
      <w:r w:rsidRPr="00231AF3">
        <w:rPr>
          <w:rFonts w:ascii="Arial" w:eastAsia="Times New Roman" w:hAnsi="Arial" w:cs="Arial"/>
          <w:color w:val="001102"/>
          <w:sz w:val="20"/>
          <w:szCs w:val="20"/>
          <w:lang w:val="en"/>
        </w:rPr>
        <w:t>Ryckmann</w:t>
      </w:r>
      <w:proofErr w:type="spellEnd"/>
      <w:r w:rsidRPr="00231AF3">
        <w:rPr>
          <w:rFonts w:ascii="Arial" w:eastAsia="Times New Roman" w:hAnsi="Arial" w:cs="Arial"/>
          <w:color w:val="001102"/>
          <w:sz w:val="20"/>
          <w:szCs w:val="20"/>
          <w:lang w:val="en"/>
        </w:rPr>
        <w:t xml:space="preserve"> (1993) notes that some studies have found non-defensive people are more accepting of others and </w:t>
      </w:r>
      <w:proofErr w:type="spellStart"/>
      <w:r w:rsidRPr="00231AF3">
        <w:rPr>
          <w:rFonts w:ascii="Arial" w:eastAsia="Times New Roman" w:hAnsi="Arial" w:cs="Arial"/>
          <w:color w:val="001102"/>
          <w:sz w:val="20"/>
          <w:szCs w:val="20"/>
          <w:lang w:val="en"/>
        </w:rPr>
        <w:t>Maddi</w:t>
      </w:r>
      <w:proofErr w:type="spellEnd"/>
      <w:r w:rsidRPr="00231AF3">
        <w:rPr>
          <w:rFonts w:ascii="Arial" w:eastAsia="Times New Roman" w:hAnsi="Arial" w:cs="Arial"/>
          <w:color w:val="001102"/>
          <w:sz w:val="20"/>
          <w:szCs w:val="20"/>
          <w:lang w:val="en"/>
        </w:rPr>
        <w:t xml:space="preserve"> (1996) cites numerous studies that indicate self-accepting people also appear to be more accepting of others.</w:t>
      </w:r>
    </w:p>
    <w:p w:rsidR="00231AF3" w:rsidRPr="00231AF3" w:rsidRDefault="00231AF3" w:rsidP="00231AF3">
      <w:pPr>
        <w:spacing w:before="100" w:beforeAutospacing="1" w:after="100" w:afterAutospacing="1" w:line="270" w:lineRule="atLeast"/>
        <w:ind w:left="750"/>
        <w:rPr>
          <w:rFonts w:ascii="Arial" w:eastAsia="Times New Roman" w:hAnsi="Arial" w:cs="Arial"/>
          <w:color w:val="001102"/>
          <w:sz w:val="20"/>
          <w:szCs w:val="20"/>
          <w:lang w:val="en"/>
        </w:rPr>
      </w:pPr>
      <w:r w:rsidRPr="00231AF3">
        <w:rPr>
          <w:rFonts w:ascii="Arial" w:eastAsia="Times New Roman" w:hAnsi="Arial" w:cs="Arial"/>
          <w:color w:val="001102"/>
          <w:sz w:val="20"/>
          <w:szCs w:val="20"/>
          <w:lang w:val="en"/>
        </w:rPr>
        <w:t xml:space="preserve">It is somewhat puzzling given his humanistic emphasis on individuality, that Rogers describes only two extremes of people. </w:t>
      </w:r>
      <w:proofErr w:type="spellStart"/>
      <w:r w:rsidRPr="00231AF3">
        <w:rPr>
          <w:rFonts w:ascii="Arial" w:eastAsia="Times New Roman" w:hAnsi="Arial" w:cs="Arial"/>
          <w:color w:val="001102"/>
          <w:sz w:val="20"/>
          <w:szCs w:val="20"/>
          <w:lang w:val="en"/>
        </w:rPr>
        <w:t>Maddi</w:t>
      </w:r>
      <w:proofErr w:type="spellEnd"/>
      <w:r w:rsidRPr="00231AF3">
        <w:rPr>
          <w:rFonts w:ascii="Arial" w:eastAsia="Times New Roman" w:hAnsi="Arial" w:cs="Arial"/>
          <w:color w:val="001102"/>
          <w:sz w:val="20"/>
          <w:szCs w:val="20"/>
          <w:lang w:val="en"/>
        </w:rPr>
        <w:t xml:space="preserve"> (1996) suggests these extreme characterizations of only two types may be due to this personality theory being secondary to a theory of therapy. It is appropriate for a theory of psychotherapy to concern itself with the two extremes of fullest functioning and maladjustment. However, when theorizing about all people, two types are insufficient.</w:t>
      </w:r>
    </w:p>
    <w:p w:rsidR="00231AF3" w:rsidRPr="00231AF3" w:rsidRDefault="00231AF3" w:rsidP="00231AF3">
      <w:pPr>
        <w:spacing w:before="100" w:beforeAutospacing="1" w:after="100" w:afterAutospacing="1" w:line="270" w:lineRule="atLeast"/>
        <w:ind w:left="750"/>
        <w:rPr>
          <w:rFonts w:ascii="Arial" w:eastAsia="Times New Roman" w:hAnsi="Arial" w:cs="Arial"/>
          <w:color w:val="001102"/>
          <w:sz w:val="20"/>
          <w:szCs w:val="20"/>
          <w:lang w:val="en"/>
        </w:rPr>
      </w:pPr>
      <w:r w:rsidRPr="00231AF3">
        <w:rPr>
          <w:rFonts w:ascii="Arial" w:eastAsia="Times New Roman" w:hAnsi="Arial" w:cs="Arial"/>
          <w:color w:val="001102"/>
          <w:sz w:val="20"/>
          <w:szCs w:val="20"/>
          <w:lang w:val="en"/>
        </w:rPr>
        <w:lastRenderedPageBreak/>
        <w:t xml:space="preserve">Carl Rogers was most interested in improving the human condition and applying his ideas. His </w:t>
      </w:r>
      <w:hyperlink r:id="rId5" w:history="1">
        <w:r w:rsidRPr="00231AF3">
          <w:rPr>
            <w:rFonts w:ascii="Arial" w:eastAsia="Times New Roman" w:hAnsi="Arial" w:cs="Arial"/>
            <w:color w:val="1133FF"/>
            <w:sz w:val="20"/>
            <w:szCs w:val="20"/>
            <w:lang w:val="en"/>
          </w:rPr>
          <w:t>person-centered therapy</w:t>
        </w:r>
      </w:hyperlink>
      <w:r w:rsidRPr="00231AF3">
        <w:rPr>
          <w:rFonts w:ascii="Arial" w:eastAsia="Times New Roman" w:hAnsi="Arial" w:cs="Arial"/>
          <w:color w:val="001102"/>
          <w:sz w:val="20"/>
          <w:szCs w:val="20"/>
          <w:lang w:val="en"/>
        </w:rPr>
        <w:t xml:space="preserve"> may well be his most influential contribution to psychology. Rogers' pervasive interest in therapy is what clearly differentiates him from Maslow, despite some similarities in their ideas. The person-centered approach has had impact on domains outside of therapy such as family life, education, leadership, conflict resolution, politics and community health (Krebs &amp; Blackman, 1988). In my opinion, </w:t>
      </w:r>
      <w:proofErr w:type="gramStart"/>
      <w:r w:rsidRPr="00231AF3">
        <w:rPr>
          <w:rFonts w:ascii="Arial" w:eastAsia="Times New Roman" w:hAnsi="Arial" w:cs="Arial"/>
          <w:color w:val="001102"/>
          <w:sz w:val="20"/>
          <w:szCs w:val="20"/>
          <w:lang w:val="en"/>
        </w:rPr>
        <w:t>Rogers</w:t>
      </w:r>
      <w:proofErr w:type="gramEnd"/>
      <w:r w:rsidRPr="00231AF3">
        <w:rPr>
          <w:rFonts w:ascii="Arial" w:eastAsia="Times New Roman" w:hAnsi="Arial" w:cs="Arial"/>
          <w:color w:val="001102"/>
          <w:sz w:val="20"/>
          <w:szCs w:val="20"/>
          <w:lang w:val="en"/>
        </w:rPr>
        <w:t xml:space="preserve"> greatest contribution may lie in his encouraging a humane and ethical treatment of persons, approaching psychology as a human science rather than a natural science.</w:t>
      </w:r>
    </w:p>
    <w:p w:rsidR="00231AF3" w:rsidRPr="00231AF3" w:rsidRDefault="00231AF3" w:rsidP="00231AF3">
      <w:pPr>
        <w:spacing w:before="100" w:beforeAutospacing="1" w:after="100" w:afterAutospacing="1" w:line="270" w:lineRule="atLeast"/>
        <w:ind w:left="750"/>
        <w:rPr>
          <w:rFonts w:ascii="Arial" w:eastAsia="Times New Roman" w:hAnsi="Arial" w:cs="Arial"/>
          <w:color w:val="001102"/>
          <w:sz w:val="20"/>
          <w:szCs w:val="20"/>
          <w:lang w:val="en"/>
        </w:rPr>
      </w:pPr>
      <w:hyperlink r:id="rId6" w:history="1">
        <w:r w:rsidRPr="00231AF3">
          <w:rPr>
            <w:rFonts w:ascii="Arial" w:eastAsia="Times New Roman" w:hAnsi="Arial" w:cs="Arial"/>
            <w:color w:val="1133FF"/>
            <w:sz w:val="20"/>
            <w:szCs w:val="20"/>
            <w:lang w:val="en"/>
          </w:rPr>
          <w:t>References</w:t>
        </w:r>
      </w:hyperlink>
    </w:p>
    <w:p w:rsidR="00231AF3" w:rsidRPr="00231AF3" w:rsidRDefault="00231AF3" w:rsidP="00231AF3">
      <w:pPr>
        <w:spacing w:before="100" w:beforeAutospacing="1" w:after="100" w:afterAutospacing="1" w:line="270" w:lineRule="atLeast"/>
        <w:ind w:left="750"/>
        <w:rPr>
          <w:rFonts w:ascii="Courier" w:eastAsia="Times New Roman" w:hAnsi="Courier" w:cs="Arial"/>
          <w:b/>
          <w:bCs/>
          <w:color w:val="001102"/>
          <w:sz w:val="19"/>
          <w:szCs w:val="19"/>
          <w:lang w:val="en"/>
        </w:rPr>
      </w:pPr>
      <w:r w:rsidRPr="00231AF3">
        <w:rPr>
          <w:rFonts w:ascii="Courier" w:eastAsia="Times New Roman" w:hAnsi="Courier" w:cs="Arial"/>
          <w:b/>
          <w:bCs/>
          <w:color w:val="001102"/>
          <w:sz w:val="19"/>
          <w:szCs w:val="19"/>
          <w:lang w:val="en"/>
        </w:rPr>
        <w:t xml:space="preserve">© 1996 Dagmar </w:t>
      </w:r>
      <w:proofErr w:type="spellStart"/>
      <w:r w:rsidRPr="00231AF3">
        <w:rPr>
          <w:rFonts w:ascii="Courier" w:eastAsia="Times New Roman" w:hAnsi="Courier" w:cs="Arial"/>
          <w:b/>
          <w:bCs/>
          <w:color w:val="001102"/>
          <w:sz w:val="19"/>
          <w:szCs w:val="19"/>
          <w:lang w:val="en"/>
        </w:rPr>
        <w:t>Pescitelli</w:t>
      </w:r>
      <w:proofErr w:type="spellEnd"/>
    </w:p>
    <w:p w:rsidR="00231AF3" w:rsidRDefault="00231AF3" w:rsidP="00231AF3">
      <w:pPr>
        <w:pStyle w:val="Heading1"/>
        <w:spacing w:line="270" w:lineRule="atLeast"/>
        <w:rPr>
          <w:color w:val="001102"/>
          <w:sz w:val="30"/>
          <w:szCs w:val="30"/>
          <w:lang w:val="en"/>
        </w:rPr>
      </w:pPr>
      <w:proofErr w:type="spellStart"/>
      <w:r>
        <w:rPr>
          <w:color w:val="001102"/>
          <w:sz w:val="30"/>
          <w:szCs w:val="30"/>
          <w:lang w:val="en"/>
        </w:rPr>
        <w:t>Rogerian</w:t>
      </w:r>
      <w:proofErr w:type="spellEnd"/>
      <w:r>
        <w:rPr>
          <w:color w:val="001102"/>
          <w:sz w:val="30"/>
          <w:szCs w:val="30"/>
          <w:lang w:val="en"/>
        </w:rPr>
        <w:t xml:space="preserve"> Therapy</w:t>
      </w:r>
    </w:p>
    <w:p w:rsidR="00231AF3" w:rsidRDefault="00231AF3" w:rsidP="00231AF3">
      <w:pPr>
        <w:pStyle w:val="Heading3"/>
        <w:pBdr>
          <w:top w:val="dotted" w:sz="2" w:space="0" w:color="auto"/>
        </w:pBdr>
        <w:spacing w:before="0" w:beforeAutospacing="0" w:line="270" w:lineRule="atLeast"/>
        <w:rPr>
          <w:color w:val="001102"/>
          <w:sz w:val="20"/>
          <w:szCs w:val="20"/>
          <w:lang w:val="en"/>
        </w:rPr>
      </w:pPr>
      <w:proofErr w:type="gramStart"/>
      <w:r>
        <w:rPr>
          <w:color w:val="001102"/>
          <w:sz w:val="20"/>
          <w:szCs w:val="20"/>
          <w:lang w:val="en"/>
        </w:rPr>
        <w:t>by</w:t>
      </w:r>
      <w:proofErr w:type="gramEnd"/>
      <w:r>
        <w:rPr>
          <w:color w:val="001102"/>
          <w:sz w:val="20"/>
          <w:szCs w:val="20"/>
          <w:lang w:val="en"/>
        </w:rPr>
        <w:t xml:space="preserve"> Dagmar </w:t>
      </w:r>
      <w:proofErr w:type="spellStart"/>
      <w:r>
        <w:rPr>
          <w:color w:val="001102"/>
          <w:sz w:val="20"/>
          <w:szCs w:val="20"/>
          <w:lang w:val="en"/>
        </w:rPr>
        <w:t>Pescitelli</w:t>
      </w:r>
      <w:proofErr w:type="spellEnd"/>
    </w:p>
    <w:p w:rsidR="00231AF3" w:rsidRDefault="00231AF3" w:rsidP="00231AF3">
      <w:pPr>
        <w:pStyle w:val="NormalWeb"/>
        <w:spacing w:line="270" w:lineRule="atLeast"/>
        <w:rPr>
          <w:rFonts w:ascii="Arial" w:hAnsi="Arial" w:cs="Arial"/>
          <w:color w:val="001102"/>
          <w:sz w:val="20"/>
          <w:szCs w:val="20"/>
          <w:lang w:val="en"/>
        </w:rPr>
      </w:pPr>
      <w:proofErr w:type="spellStart"/>
      <w:r>
        <w:rPr>
          <w:rFonts w:ascii="Arial" w:hAnsi="Arial" w:cs="Arial"/>
          <w:color w:val="001102"/>
          <w:sz w:val="20"/>
          <w:szCs w:val="20"/>
          <w:lang w:val="en"/>
        </w:rPr>
        <w:t>Rogerian</w:t>
      </w:r>
      <w:proofErr w:type="spellEnd"/>
      <w:r>
        <w:rPr>
          <w:rFonts w:ascii="Arial" w:hAnsi="Arial" w:cs="Arial"/>
          <w:color w:val="001102"/>
          <w:sz w:val="20"/>
          <w:szCs w:val="20"/>
          <w:lang w:val="en"/>
        </w:rPr>
        <w:t xml:space="preserve"> therapy involves the therapist's entry into the client's unique phenomenological world. In mirroring this world, the therapist does not disagree or point out contradictions (Shaffer, 1978). Neither does he/she attempt to delve into the unconscious. The focus is on immediate conscious experience. Rogers (1977) describes therapy as a process of freeing a person and removing obstacles so that normal growth and development can proceed and the client can become independent and self-directed. During the course of therapy the client moves from rigidly of self-perception to fluidity. Certain conditions are necessary for this process. A "growth promoting </w:t>
      </w:r>
      <w:proofErr w:type="spellStart"/>
      <w:r>
        <w:rPr>
          <w:rFonts w:ascii="Arial" w:hAnsi="Arial" w:cs="Arial"/>
          <w:color w:val="001102"/>
          <w:sz w:val="20"/>
          <w:szCs w:val="20"/>
          <w:lang w:val="en"/>
        </w:rPr>
        <w:t>climate"requires</w:t>
      </w:r>
      <w:proofErr w:type="spellEnd"/>
      <w:r>
        <w:rPr>
          <w:rFonts w:ascii="Arial" w:hAnsi="Arial" w:cs="Arial"/>
          <w:color w:val="001102"/>
          <w:sz w:val="20"/>
          <w:szCs w:val="20"/>
          <w:lang w:val="en"/>
        </w:rPr>
        <w:t xml:space="preserve"> the therapist to be congruent, have unconditional positive regard for the client as well as show empathic understanding (Rogers, 1961). Congruence on the part of the therapist refers to her/his ability to be completely genuine whatever the self of the moment. While it is necessary during therapy h/she is not expected to be a completely congruent person all the time, as such perfection is impossible (Rogers, 1959). Empathy refers to understanding the client's feelings and personal meanings as they are experienced and communicating this back to the person. While unconditional positive regard involves relating from therapist to client</w:t>
      </w:r>
    </w:p>
    <w:p w:rsidR="00231AF3" w:rsidRDefault="00231AF3" w:rsidP="00231AF3">
      <w:pPr>
        <w:pStyle w:val="indentquote"/>
        <w:rPr>
          <w:color w:val="001102"/>
          <w:sz w:val="20"/>
          <w:szCs w:val="20"/>
          <w:lang w:val="en"/>
        </w:rPr>
      </w:pPr>
      <w:proofErr w:type="gramStart"/>
      <w:r>
        <w:rPr>
          <w:color w:val="001102"/>
          <w:sz w:val="20"/>
          <w:szCs w:val="20"/>
          <w:lang w:val="en"/>
        </w:rPr>
        <w:t>not</w:t>
      </w:r>
      <w:proofErr w:type="gramEnd"/>
      <w:r>
        <w:rPr>
          <w:color w:val="001102"/>
          <w:sz w:val="20"/>
          <w:szCs w:val="20"/>
          <w:lang w:val="en"/>
        </w:rPr>
        <w:t xml:space="preserve"> as a scientist to an object of study, but as a person to a person. He feels this client to be a person of self-worth; of value no matter what his condition, his behavior or his feelings. He respects him for what he is, and accepts him as he is, with his potentialities (Rogers, 1965, p.22)</w:t>
      </w:r>
    </w:p>
    <w:p w:rsidR="00231AF3" w:rsidRDefault="00231AF3" w:rsidP="00231AF3">
      <w:pPr>
        <w:pStyle w:val="NormalWeb"/>
        <w:spacing w:line="270" w:lineRule="atLeast"/>
        <w:rPr>
          <w:rFonts w:ascii="Arial" w:hAnsi="Arial" w:cs="Arial"/>
          <w:color w:val="001102"/>
          <w:sz w:val="20"/>
          <w:szCs w:val="20"/>
          <w:lang w:val="en"/>
        </w:rPr>
      </w:pPr>
      <w:r>
        <w:rPr>
          <w:rFonts w:ascii="Arial" w:hAnsi="Arial" w:cs="Arial"/>
          <w:color w:val="001102"/>
          <w:sz w:val="20"/>
          <w:szCs w:val="20"/>
          <w:lang w:val="en"/>
        </w:rPr>
        <w:t xml:space="preserve">Rogers' strong belief in the positive nature of human beings is based on his many years of clinical experience, working with a wide variety of individuals (1961, 1965, </w:t>
      </w:r>
      <w:proofErr w:type="gramStart"/>
      <w:r>
        <w:rPr>
          <w:rFonts w:ascii="Arial" w:hAnsi="Arial" w:cs="Arial"/>
          <w:color w:val="001102"/>
          <w:sz w:val="20"/>
          <w:szCs w:val="20"/>
          <w:lang w:val="en"/>
        </w:rPr>
        <w:t>1977</w:t>
      </w:r>
      <w:proofErr w:type="gramEnd"/>
      <w:r>
        <w:rPr>
          <w:rFonts w:ascii="Arial" w:hAnsi="Arial" w:cs="Arial"/>
          <w:color w:val="001102"/>
          <w:sz w:val="20"/>
          <w:szCs w:val="20"/>
          <w:lang w:val="en"/>
        </w:rPr>
        <w:t>). The theory of person-centered therapy suggests any client, no matter what the problem, can improve without being taught anything specific by the therapist, once he/she accepts and respects themselves (Shaffer, 1978). The resources all lie within the client. While this may be so, this type of therapy many not be effective for severe psychopathologies such as schizophrenia (which today is considered to have strong biological component) or other disorders such as phobias, obsessive-compulsive disorder or even depression (currently effectively treated with drugs and cognitive therapy). In one meta-analysis of psychotherapy effectiveness that looked at 400 studies, person-centered therapy was found least effective. In fact, it was no more effective than the placebo condition (Glass 1983; cited in Krebs &amp; Blackman, 1988).</w:t>
      </w:r>
    </w:p>
    <w:p w:rsidR="00231AF3" w:rsidRDefault="00231AF3" w:rsidP="00231AF3">
      <w:pPr>
        <w:pStyle w:val="NormalWeb"/>
        <w:spacing w:line="270" w:lineRule="atLeast"/>
        <w:rPr>
          <w:rFonts w:ascii="Arial" w:hAnsi="Arial" w:cs="Arial"/>
          <w:color w:val="001102"/>
          <w:sz w:val="20"/>
          <w:szCs w:val="20"/>
          <w:lang w:val="en"/>
        </w:rPr>
      </w:pPr>
      <w:r>
        <w:rPr>
          <w:rFonts w:ascii="Arial" w:hAnsi="Arial" w:cs="Arial"/>
          <w:color w:val="001102"/>
          <w:sz w:val="20"/>
          <w:szCs w:val="20"/>
          <w:lang w:val="en"/>
        </w:rPr>
        <w:lastRenderedPageBreak/>
        <w:t xml:space="preserve">Rogers is reputed to have been a very gifted clinician. However, it is difficult to know whether the therapists that follow his model (or use some of the techniques) are truly practicing </w:t>
      </w:r>
      <w:proofErr w:type="spellStart"/>
      <w:r>
        <w:rPr>
          <w:rFonts w:ascii="Arial" w:hAnsi="Arial" w:cs="Arial"/>
          <w:color w:val="001102"/>
          <w:sz w:val="20"/>
          <w:szCs w:val="20"/>
          <w:lang w:val="en"/>
        </w:rPr>
        <w:t>Rogerian</w:t>
      </w:r>
      <w:proofErr w:type="spellEnd"/>
      <w:r>
        <w:rPr>
          <w:rFonts w:ascii="Arial" w:hAnsi="Arial" w:cs="Arial"/>
          <w:color w:val="001102"/>
          <w:sz w:val="20"/>
          <w:szCs w:val="20"/>
          <w:lang w:val="en"/>
        </w:rPr>
        <w:t xml:space="preserve"> therapy as it was intended. The concepts of congruence, empathy and unconditional positive regard allow too much room for interpretation, although Rogers likely possessed these qualities. To </w:t>
      </w:r>
      <w:proofErr w:type="gramStart"/>
      <w:r>
        <w:rPr>
          <w:rFonts w:ascii="Arial" w:hAnsi="Arial" w:cs="Arial"/>
          <w:color w:val="001102"/>
          <w:sz w:val="20"/>
          <w:szCs w:val="20"/>
          <w:lang w:val="en"/>
        </w:rPr>
        <w:t>Rogers</w:t>
      </w:r>
      <w:proofErr w:type="gramEnd"/>
      <w:r>
        <w:rPr>
          <w:rFonts w:ascii="Arial" w:hAnsi="Arial" w:cs="Arial"/>
          <w:color w:val="001102"/>
          <w:sz w:val="20"/>
          <w:szCs w:val="20"/>
          <w:lang w:val="en"/>
        </w:rPr>
        <w:t xml:space="preserve"> credit, he took the revolutionary step of recording his sessions and opened up the previously private domain of therapy for empirical study and assessment (</w:t>
      </w:r>
      <w:proofErr w:type="spellStart"/>
      <w:r>
        <w:rPr>
          <w:rFonts w:ascii="Arial" w:hAnsi="Arial" w:cs="Arial"/>
          <w:color w:val="001102"/>
          <w:sz w:val="20"/>
          <w:szCs w:val="20"/>
          <w:lang w:val="en"/>
        </w:rPr>
        <w:t>Ryckmann</w:t>
      </w:r>
      <w:proofErr w:type="spellEnd"/>
      <w:r>
        <w:rPr>
          <w:rFonts w:ascii="Arial" w:hAnsi="Arial" w:cs="Arial"/>
          <w:color w:val="001102"/>
          <w:sz w:val="20"/>
          <w:szCs w:val="20"/>
          <w:lang w:val="en"/>
        </w:rPr>
        <w:t>, 1993). That few can match his stature is not due to a lack of sharing techniques.</w:t>
      </w:r>
    </w:p>
    <w:p w:rsidR="00231AF3" w:rsidRDefault="00231AF3" w:rsidP="00231AF3">
      <w:pPr>
        <w:pStyle w:val="NormalWeb"/>
        <w:spacing w:line="270" w:lineRule="atLeast"/>
        <w:rPr>
          <w:rFonts w:ascii="Arial" w:hAnsi="Arial" w:cs="Arial"/>
          <w:color w:val="001102"/>
          <w:sz w:val="20"/>
          <w:szCs w:val="20"/>
          <w:lang w:val="en"/>
        </w:rPr>
      </w:pPr>
      <w:r>
        <w:rPr>
          <w:rFonts w:ascii="Arial" w:hAnsi="Arial" w:cs="Arial"/>
          <w:color w:val="001102"/>
          <w:sz w:val="20"/>
          <w:szCs w:val="20"/>
          <w:lang w:val="en"/>
        </w:rPr>
        <w:t xml:space="preserve">Rogers (1959) himself noted that every theory, including his own, contains "an unknown (and perhaps at that time unknowable) amount of error and mistaken inference" (p.190). His belief was that a theory should serve as a stimulus to further creative thinking. I believe he has succeeded in this intention. This theory has very strong heuristic value and continues to generate debate and interest (Krebs &amp; Blackman, 1988; </w:t>
      </w:r>
      <w:proofErr w:type="spellStart"/>
      <w:r>
        <w:rPr>
          <w:rFonts w:ascii="Arial" w:hAnsi="Arial" w:cs="Arial"/>
          <w:color w:val="001102"/>
          <w:sz w:val="20"/>
          <w:szCs w:val="20"/>
          <w:lang w:val="en"/>
        </w:rPr>
        <w:t>Ryckmann</w:t>
      </w:r>
      <w:proofErr w:type="spellEnd"/>
      <w:r>
        <w:rPr>
          <w:rFonts w:ascii="Arial" w:hAnsi="Arial" w:cs="Arial"/>
          <w:color w:val="001102"/>
          <w:sz w:val="20"/>
          <w:szCs w:val="20"/>
          <w:lang w:val="en"/>
        </w:rPr>
        <w:t xml:space="preserve">, 1993). The theory further focuses on the whole individual as he/she experiences the world. Agency and free will are not undermined in this model. It gives considerable attention to the concept of self and the suggestion that we can all overcome damages inflicted in childhood is very appealing. Full functioning is no the exclusive domain of a very lucky few. It is, at least theoretically, attainable for many. Rogers does not assume women are inferior to men and his "sexist" language was corrected in his later writings. Another strength is that </w:t>
      </w:r>
      <w:proofErr w:type="spellStart"/>
      <w:r>
        <w:rPr>
          <w:rFonts w:ascii="Arial" w:hAnsi="Arial" w:cs="Arial"/>
          <w:color w:val="001102"/>
          <w:sz w:val="20"/>
          <w:szCs w:val="20"/>
          <w:lang w:val="en"/>
        </w:rPr>
        <w:t>Rogerian</w:t>
      </w:r>
      <w:proofErr w:type="spellEnd"/>
      <w:r>
        <w:rPr>
          <w:rFonts w:ascii="Arial" w:hAnsi="Arial" w:cs="Arial"/>
          <w:color w:val="001102"/>
          <w:sz w:val="20"/>
          <w:szCs w:val="20"/>
          <w:lang w:val="en"/>
        </w:rPr>
        <w:t xml:space="preserve"> theory is grounded in the study of persons (not pigeons), leading to its strong applied value in many areas of life.</w:t>
      </w:r>
    </w:p>
    <w:p w:rsidR="00231AF3" w:rsidRDefault="00231AF3" w:rsidP="00231AF3">
      <w:pPr>
        <w:pStyle w:val="NormalWeb"/>
        <w:spacing w:line="270" w:lineRule="atLeast"/>
        <w:rPr>
          <w:rFonts w:ascii="Arial" w:hAnsi="Arial" w:cs="Arial"/>
          <w:color w:val="001102"/>
          <w:sz w:val="20"/>
          <w:szCs w:val="20"/>
          <w:lang w:val="en"/>
        </w:rPr>
      </w:pPr>
      <w:r>
        <w:rPr>
          <w:rFonts w:ascii="Arial" w:hAnsi="Arial" w:cs="Arial"/>
          <w:color w:val="001102"/>
          <w:sz w:val="20"/>
          <w:szCs w:val="20"/>
          <w:lang w:val="en"/>
        </w:rPr>
        <w:t xml:space="preserve">The main problems with this theory of personality are related to the lack of precision and specificity regarding some of the terms and concepts. Krebs &amp; Blackman (1988) also rate the logical consistency as only "fair", maintaining that some connections are not completely clear. While this theory has become increasingly comprehensive over time, a major weakness is that it does not sufficiently address stages of development (Krebs &amp; Blackman, 1988; </w:t>
      </w:r>
      <w:proofErr w:type="spellStart"/>
      <w:r>
        <w:rPr>
          <w:rFonts w:ascii="Arial" w:hAnsi="Arial" w:cs="Arial"/>
          <w:color w:val="001102"/>
          <w:sz w:val="20"/>
          <w:szCs w:val="20"/>
          <w:lang w:val="en"/>
        </w:rPr>
        <w:t>Maddi</w:t>
      </w:r>
      <w:proofErr w:type="spellEnd"/>
      <w:r>
        <w:rPr>
          <w:rFonts w:ascii="Arial" w:hAnsi="Arial" w:cs="Arial"/>
          <w:color w:val="001102"/>
          <w:sz w:val="20"/>
          <w:szCs w:val="20"/>
          <w:lang w:val="en"/>
        </w:rPr>
        <w:t xml:space="preserve">, 1996). Due to his emphasis on conscious experience, Rogers has also been criticized for a lack of attention to the unconscious (Hall &amp; </w:t>
      </w:r>
      <w:proofErr w:type="spellStart"/>
      <w:r>
        <w:rPr>
          <w:rFonts w:ascii="Arial" w:hAnsi="Arial" w:cs="Arial"/>
          <w:color w:val="001102"/>
          <w:sz w:val="20"/>
          <w:szCs w:val="20"/>
          <w:lang w:val="en"/>
        </w:rPr>
        <w:t>Lindzey</w:t>
      </w:r>
      <w:proofErr w:type="spellEnd"/>
      <w:r>
        <w:rPr>
          <w:rFonts w:ascii="Arial" w:hAnsi="Arial" w:cs="Arial"/>
          <w:color w:val="001102"/>
          <w:sz w:val="20"/>
          <w:szCs w:val="20"/>
          <w:lang w:val="en"/>
        </w:rPr>
        <w:t xml:space="preserve">, 1985; </w:t>
      </w:r>
      <w:proofErr w:type="spellStart"/>
      <w:r>
        <w:rPr>
          <w:rFonts w:ascii="Arial" w:hAnsi="Arial" w:cs="Arial"/>
          <w:color w:val="001102"/>
          <w:sz w:val="20"/>
          <w:szCs w:val="20"/>
          <w:lang w:val="en"/>
        </w:rPr>
        <w:t>Nietzel</w:t>
      </w:r>
      <w:proofErr w:type="spellEnd"/>
      <w:r>
        <w:rPr>
          <w:rFonts w:ascii="Arial" w:hAnsi="Arial" w:cs="Arial"/>
          <w:color w:val="001102"/>
          <w:sz w:val="20"/>
          <w:szCs w:val="20"/>
          <w:lang w:val="en"/>
        </w:rPr>
        <w:t xml:space="preserve">, </w:t>
      </w:r>
      <w:proofErr w:type="spellStart"/>
      <w:r>
        <w:rPr>
          <w:rFonts w:ascii="Arial" w:hAnsi="Arial" w:cs="Arial"/>
          <w:color w:val="001102"/>
          <w:sz w:val="20"/>
          <w:szCs w:val="20"/>
          <w:lang w:val="en"/>
        </w:rPr>
        <w:t>Benstein</w:t>
      </w:r>
      <w:proofErr w:type="spellEnd"/>
      <w:r>
        <w:rPr>
          <w:rFonts w:ascii="Arial" w:hAnsi="Arial" w:cs="Arial"/>
          <w:color w:val="001102"/>
          <w:sz w:val="20"/>
          <w:szCs w:val="20"/>
          <w:lang w:val="en"/>
        </w:rPr>
        <w:t xml:space="preserve">, </w:t>
      </w:r>
      <w:proofErr w:type="spellStart"/>
      <w:r>
        <w:rPr>
          <w:rFonts w:ascii="Arial" w:hAnsi="Arial" w:cs="Arial"/>
          <w:color w:val="001102"/>
          <w:sz w:val="20"/>
          <w:szCs w:val="20"/>
          <w:lang w:val="en"/>
        </w:rPr>
        <w:t>Milich</w:t>
      </w:r>
      <w:proofErr w:type="spellEnd"/>
      <w:r>
        <w:rPr>
          <w:rFonts w:ascii="Arial" w:hAnsi="Arial" w:cs="Arial"/>
          <w:color w:val="001102"/>
          <w:sz w:val="20"/>
          <w:szCs w:val="20"/>
          <w:lang w:val="en"/>
        </w:rPr>
        <w:t xml:space="preserve">, 1994). This criticism is not entirely justified. He directly acknowledges the unconscious in later writings, seeing it as "positive" (Rogers, 1977, p.246). Furthermore, the whole idea of congruence/incongruence and organic wisdom involves the idea of an unconscious and he clearly posits an organism that has many experiences of which the person is not aware (Hall &amp; </w:t>
      </w:r>
      <w:proofErr w:type="spellStart"/>
      <w:r>
        <w:rPr>
          <w:rFonts w:ascii="Arial" w:hAnsi="Arial" w:cs="Arial"/>
          <w:color w:val="001102"/>
          <w:sz w:val="20"/>
          <w:szCs w:val="20"/>
          <w:lang w:val="en"/>
        </w:rPr>
        <w:t>Lindzey</w:t>
      </w:r>
      <w:proofErr w:type="spellEnd"/>
      <w:r>
        <w:rPr>
          <w:rFonts w:ascii="Arial" w:hAnsi="Arial" w:cs="Arial"/>
          <w:color w:val="001102"/>
          <w:sz w:val="20"/>
          <w:szCs w:val="20"/>
          <w:lang w:val="en"/>
        </w:rPr>
        <w:t xml:space="preserve">, 1985). While </w:t>
      </w:r>
      <w:proofErr w:type="gramStart"/>
      <w:r>
        <w:rPr>
          <w:rFonts w:ascii="Arial" w:hAnsi="Arial" w:cs="Arial"/>
          <w:color w:val="001102"/>
          <w:sz w:val="20"/>
          <w:szCs w:val="20"/>
          <w:lang w:val="en"/>
        </w:rPr>
        <w:t>Rogers</w:t>
      </w:r>
      <w:proofErr w:type="gramEnd"/>
      <w:r>
        <w:rPr>
          <w:rFonts w:ascii="Arial" w:hAnsi="Arial" w:cs="Arial"/>
          <w:color w:val="001102"/>
          <w:sz w:val="20"/>
          <w:szCs w:val="20"/>
          <w:lang w:val="en"/>
        </w:rPr>
        <w:t xml:space="preserve"> contribution in the area of psychotherapy is substantial, clinical applicability of his therapy may be limited to those segments of the population whose intellectual and cultural backgrounds are compatible with this therapy (</w:t>
      </w:r>
      <w:proofErr w:type="spellStart"/>
      <w:r>
        <w:rPr>
          <w:rFonts w:ascii="Arial" w:hAnsi="Arial" w:cs="Arial"/>
          <w:color w:val="001102"/>
          <w:sz w:val="20"/>
          <w:szCs w:val="20"/>
          <w:lang w:val="en"/>
        </w:rPr>
        <w:t>Nietzel</w:t>
      </w:r>
      <w:proofErr w:type="spellEnd"/>
      <w:r>
        <w:rPr>
          <w:rFonts w:ascii="Arial" w:hAnsi="Arial" w:cs="Arial"/>
          <w:color w:val="001102"/>
          <w:sz w:val="20"/>
          <w:szCs w:val="20"/>
          <w:lang w:val="en"/>
        </w:rPr>
        <w:t xml:space="preserve"> et. </w:t>
      </w:r>
      <w:proofErr w:type="gramStart"/>
      <w:r>
        <w:rPr>
          <w:rFonts w:ascii="Arial" w:hAnsi="Arial" w:cs="Arial"/>
          <w:color w:val="001102"/>
          <w:sz w:val="20"/>
          <w:szCs w:val="20"/>
          <w:lang w:val="en"/>
        </w:rPr>
        <w:t>Al, 1994).</w:t>
      </w:r>
      <w:proofErr w:type="gramEnd"/>
      <w:r>
        <w:rPr>
          <w:rFonts w:ascii="Arial" w:hAnsi="Arial" w:cs="Arial"/>
          <w:color w:val="001102"/>
          <w:sz w:val="20"/>
          <w:szCs w:val="20"/>
          <w:lang w:val="en"/>
        </w:rPr>
        <w:t xml:space="preserve"> This theory's development from therapeutic practice may be both a blessing a curse. It keeps it practical and bases it in human experience, yet leads to the extension of concepts that while appropriate to therapy may not be comprehensive or specific enough to apply to all people.</w:t>
      </w:r>
    </w:p>
    <w:p w:rsidR="00231AF3" w:rsidRDefault="00231AF3" w:rsidP="00231AF3">
      <w:pPr>
        <w:pStyle w:val="NormalWeb"/>
        <w:spacing w:line="270" w:lineRule="atLeast"/>
        <w:rPr>
          <w:rFonts w:ascii="Arial" w:hAnsi="Arial" w:cs="Arial"/>
          <w:color w:val="001102"/>
          <w:sz w:val="20"/>
          <w:szCs w:val="20"/>
          <w:lang w:val="en"/>
        </w:rPr>
      </w:pPr>
      <w:r>
        <w:rPr>
          <w:rFonts w:ascii="Arial" w:hAnsi="Arial" w:cs="Arial"/>
          <w:color w:val="001102"/>
          <w:sz w:val="20"/>
          <w:szCs w:val="20"/>
          <w:lang w:val="en"/>
        </w:rPr>
        <w:t>Some human conditions, such as psychopathy, do not make much sense according to this theory. The psychopath apparently feels no guilt, discomfort or remorse for his/her actions. There is no anxiety. Incongruence is not apparent, although the theory suggests it would be substantial indeed. I also wonder about those human beings that have limited potentialities in the first place. Is one "fully functioning" if one has fulfilled all potential, even though there is an extremely limited amount in the first place? The capacity for creativity and free expression might not exist in such a case. Despite my questions and criticism, this theory's value is substantial and should not be minimized. It offers a reasonable alternative to dominant theories that would have us objectify and control human beings. It also recognizes persons as the most important focus in the study of personality.</w:t>
      </w:r>
    </w:p>
    <w:p w:rsidR="00231AF3" w:rsidRDefault="00231AF3" w:rsidP="00231AF3">
      <w:pPr>
        <w:pStyle w:val="NormalWeb"/>
        <w:spacing w:line="270" w:lineRule="atLeast"/>
        <w:rPr>
          <w:rFonts w:ascii="Arial" w:hAnsi="Arial" w:cs="Arial"/>
          <w:color w:val="001102"/>
          <w:sz w:val="20"/>
          <w:szCs w:val="20"/>
          <w:lang w:val="en"/>
        </w:rPr>
      </w:pPr>
      <w:hyperlink r:id="rId7" w:history="1">
        <w:r>
          <w:rPr>
            <w:rStyle w:val="Hyperlink"/>
            <w:rFonts w:ascii="Arial" w:hAnsi="Arial" w:cs="Arial"/>
            <w:sz w:val="20"/>
            <w:szCs w:val="20"/>
            <w:lang w:val="en"/>
          </w:rPr>
          <w:t>References</w:t>
        </w:r>
      </w:hyperlink>
    </w:p>
    <w:p w:rsidR="00231AF3" w:rsidRDefault="00231AF3" w:rsidP="00231AF3">
      <w:pPr>
        <w:pStyle w:val="copyright"/>
        <w:spacing w:line="270" w:lineRule="atLeast"/>
        <w:rPr>
          <w:rFonts w:cs="Arial"/>
          <w:color w:val="001102"/>
          <w:sz w:val="19"/>
          <w:szCs w:val="19"/>
          <w:lang w:val="en"/>
        </w:rPr>
      </w:pPr>
      <w:r>
        <w:rPr>
          <w:rFonts w:cs="Arial"/>
          <w:color w:val="001102"/>
          <w:sz w:val="19"/>
          <w:szCs w:val="19"/>
          <w:lang w:val="en"/>
        </w:rPr>
        <w:t xml:space="preserve">© 1996 Dagmar </w:t>
      </w:r>
      <w:proofErr w:type="spellStart"/>
      <w:r>
        <w:rPr>
          <w:rFonts w:cs="Arial"/>
          <w:color w:val="001102"/>
          <w:sz w:val="19"/>
          <w:szCs w:val="19"/>
          <w:lang w:val="en"/>
        </w:rPr>
        <w:t>Pescitelli</w:t>
      </w:r>
      <w:proofErr w:type="spellEnd"/>
    </w:p>
    <w:p w:rsidR="00231AF3" w:rsidRDefault="00231AF3" w:rsidP="00231AF3">
      <w:pPr>
        <w:pStyle w:val="Heading3"/>
        <w:pBdr>
          <w:top w:val="dotted" w:sz="2" w:space="0" w:color="auto"/>
        </w:pBdr>
        <w:spacing w:before="0" w:beforeAutospacing="0" w:line="270" w:lineRule="atLeast"/>
        <w:rPr>
          <w:color w:val="001102"/>
          <w:sz w:val="20"/>
          <w:szCs w:val="20"/>
          <w:lang w:val="en"/>
        </w:rPr>
      </w:pPr>
      <w:proofErr w:type="gramStart"/>
      <w:r>
        <w:rPr>
          <w:color w:val="001102"/>
          <w:sz w:val="20"/>
          <w:szCs w:val="20"/>
          <w:lang w:val="en"/>
        </w:rPr>
        <w:t>by</w:t>
      </w:r>
      <w:proofErr w:type="gramEnd"/>
      <w:r>
        <w:rPr>
          <w:color w:val="001102"/>
          <w:sz w:val="20"/>
          <w:szCs w:val="20"/>
          <w:lang w:val="en"/>
        </w:rPr>
        <w:t xml:space="preserve"> for articles by Dagmar </w:t>
      </w:r>
      <w:proofErr w:type="spellStart"/>
      <w:r>
        <w:rPr>
          <w:color w:val="001102"/>
          <w:sz w:val="20"/>
          <w:szCs w:val="20"/>
          <w:lang w:val="en"/>
        </w:rPr>
        <w:t>Pescitelli</w:t>
      </w:r>
      <w:proofErr w:type="spellEnd"/>
    </w:p>
    <w:p w:rsidR="00231AF3" w:rsidRDefault="00231AF3" w:rsidP="00231AF3">
      <w:pPr>
        <w:pStyle w:val="referencelistitem"/>
        <w:rPr>
          <w:color w:val="001102"/>
          <w:sz w:val="20"/>
          <w:szCs w:val="20"/>
          <w:lang w:val="en"/>
        </w:rPr>
      </w:pPr>
      <w:r>
        <w:rPr>
          <w:color w:val="001102"/>
          <w:sz w:val="20"/>
          <w:szCs w:val="20"/>
          <w:lang w:val="en"/>
        </w:rPr>
        <w:t xml:space="preserve">Hall, C.S., Gardner, L. (1985). </w:t>
      </w:r>
      <w:proofErr w:type="gramStart"/>
      <w:r>
        <w:rPr>
          <w:rStyle w:val="HTMLCite"/>
          <w:color w:val="001102"/>
          <w:sz w:val="20"/>
          <w:szCs w:val="20"/>
          <w:lang w:val="en"/>
        </w:rPr>
        <w:t>Introduction to the theories of personality</w:t>
      </w:r>
      <w:r>
        <w:rPr>
          <w:color w:val="001102"/>
          <w:sz w:val="20"/>
          <w:szCs w:val="20"/>
          <w:lang w:val="en"/>
        </w:rPr>
        <w:t>.</w:t>
      </w:r>
      <w:proofErr w:type="gramEnd"/>
      <w:r>
        <w:rPr>
          <w:color w:val="001102"/>
          <w:sz w:val="20"/>
          <w:szCs w:val="20"/>
          <w:lang w:val="en"/>
        </w:rPr>
        <w:t xml:space="preserve"> Toronto: John Wiley &amp; Sons</w:t>
      </w:r>
    </w:p>
    <w:p w:rsidR="00231AF3" w:rsidRDefault="00231AF3" w:rsidP="00231AF3">
      <w:pPr>
        <w:pStyle w:val="referencelistitem"/>
        <w:rPr>
          <w:color w:val="001102"/>
          <w:sz w:val="20"/>
          <w:szCs w:val="20"/>
          <w:lang w:val="en"/>
        </w:rPr>
      </w:pPr>
      <w:r>
        <w:rPr>
          <w:color w:val="001102"/>
          <w:sz w:val="20"/>
          <w:szCs w:val="20"/>
          <w:lang w:val="en"/>
        </w:rPr>
        <w:t xml:space="preserve">Krebs, D., Blackman, R. (1988). </w:t>
      </w:r>
      <w:r>
        <w:rPr>
          <w:rStyle w:val="HTMLCite"/>
          <w:color w:val="001102"/>
          <w:sz w:val="20"/>
          <w:szCs w:val="20"/>
          <w:lang w:val="en"/>
        </w:rPr>
        <w:t>Psychology: A first encounter.</w:t>
      </w:r>
      <w:r>
        <w:rPr>
          <w:color w:val="001102"/>
          <w:sz w:val="20"/>
          <w:szCs w:val="20"/>
          <w:lang w:val="en"/>
        </w:rPr>
        <w:t xml:space="preserve"> Toronto: Harcourt Brace Jovanovich.</w:t>
      </w:r>
    </w:p>
    <w:p w:rsidR="00231AF3" w:rsidRDefault="00231AF3" w:rsidP="00231AF3">
      <w:pPr>
        <w:pStyle w:val="referencelistitem"/>
        <w:rPr>
          <w:color w:val="001102"/>
          <w:sz w:val="20"/>
          <w:szCs w:val="20"/>
          <w:lang w:val="en"/>
        </w:rPr>
      </w:pPr>
      <w:proofErr w:type="spellStart"/>
      <w:r>
        <w:rPr>
          <w:color w:val="001102"/>
          <w:sz w:val="20"/>
          <w:szCs w:val="20"/>
          <w:lang w:val="en"/>
        </w:rPr>
        <w:t>Maddi</w:t>
      </w:r>
      <w:proofErr w:type="spellEnd"/>
      <w:r>
        <w:rPr>
          <w:color w:val="001102"/>
          <w:sz w:val="20"/>
          <w:szCs w:val="20"/>
          <w:lang w:val="en"/>
        </w:rPr>
        <w:t xml:space="preserve">, S.R. (1996). </w:t>
      </w:r>
      <w:r>
        <w:rPr>
          <w:rStyle w:val="HTMLCite"/>
          <w:color w:val="001102"/>
          <w:sz w:val="20"/>
          <w:szCs w:val="20"/>
          <w:lang w:val="en"/>
        </w:rPr>
        <w:t xml:space="preserve">Personality theories: A comparative analysis (6th </w:t>
      </w:r>
      <w:proofErr w:type="gramStart"/>
      <w:r>
        <w:rPr>
          <w:rStyle w:val="HTMLCite"/>
          <w:color w:val="001102"/>
          <w:sz w:val="20"/>
          <w:szCs w:val="20"/>
          <w:lang w:val="en"/>
        </w:rPr>
        <w:t>ed</w:t>
      </w:r>
      <w:proofErr w:type="gramEnd"/>
      <w:r>
        <w:rPr>
          <w:rStyle w:val="HTMLCite"/>
          <w:color w:val="001102"/>
          <w:sz w:val="20"/>
          <w:szCs w:val="20"/>
          <w:lang w:val="en"/>
        </w:rPr>
        <w:t>.).</w:t>
      </w:r>
      <w:r>
        <w:rPr>
          <w:color w:val="001102"/>
          <w:sz w:val="20"/>
          <w:szCs w:val="20"/>
          <w:lang w:val="en"/>
        </w:rPr>
        <w:t xml:space="preserve"> Toronto: Brooks/Cole Publishing Co.</w:t>
      </w:r>
    </w:p>
    <w:p w:rsidR="00231AF3" w:rsidRDefault="00231AF3" w:rsidP="00231AF3">
      <w:pPr>
        <w:pStyle w:val="referencelistitem"/>
        <w:rPr>
          <w:color w:val="001102"/>
          <w:sz w:val="20"/>
          <w:szCs w:val="20"/>
          <w:lang w:val="en"/>
        </w:rPr>
      </w:pPr>
      <w:proofErr w:type="spellStart"/>
      <w:r>
        <w:rPr>
          <w:color w:val="001102"/>
          <w:sz w:val="20"/>
          <w:szCs w:val="20"/>
          <w:lang w:val="en"/>
        </w:rPr>
        <w:t>Nietzel</w:t>
      </w:r>
      <w:proofErr w:type="spellEnd"/>
      <w:r>
        <w:rPr>
          <w:color w:val="001102"/>
          <w:sz w:val="20"/>
          <w:szCs w:val="20"/>
          <w:lang w:val="en"/>
        </w:rPr>
        <w:t xml:space="preserve">, B.M., Bernstein, D.A., </w:t>
      </w:r>
      <w:proofErr w:type="spellStart"/>
      <w:r>
        <w:rPr>
          <w:color w:val="001102"/>
          <w:sz w:val="20"/>
          <w:szCs w:val="20"/>
          <w:lang w:val="en"/>
        </w:rPr>
        <w:t>Milich</w:t>
      </w:r>
      <w:proofErr w:type="spellEnd"/>
      <w:r>
        <w:rPr>
          <w:color w:val="001102"/>
          <w:sz w:val="20"/>
          <w:szCs w:val="20"/>
          <w:lang w:val="en"/>
        </w:rPr>
        <w:t xml:space="preserve"> R. (1994). </w:t>
      </w:r>
      <w:r>
        <w:rPr>
          <w:rStyle w:val="HTMLCite"/>
          <w:color w:val="001102"/>
          <w:sz w:val="20"/>
          <w:szCs w:val="20"/>
          <w:lang w:val="en"/>
        </w:rPr>
        <w:t xml:space="preserve">Introduction to clinical psychology (4th </w:t>
      </w:r>
      <w:proofErr w:type="gramStart"/>
      <w:r>
        <w:rPr>
          <w:rStyle w:val="HTMLCite"/>
          <w:color w:val="001102"/>
          <w:sz w:val="20"/>
          <w:szCs w:val="20"/>
          <w:lang w:val="en"/>
        </w:rPr>
        <w:t>ed</w:t>
      </w:r>
      <w:proofErr w:type="gramEnd"/>
      <w:r>
        <w:rPr>
          <w:rStyle w:val="HTMLCite"/>
          <w:color w:val="001102"/>
          <w:sz w:val="20"/>
          <w:szCs w:val="20"/>
          <w:lang w:val="en"/>
        </w:rPr>
        <w:t>.)</w:t>
      </w:r>
      <w:r>
        <w:rPr>
          <w:color w:val="001102"/>
          <w:sz w:val="20"/>
          <w:szCs w:val="20"/>
          <w:lang w:val="en"/>
        </w:rPr>
        <w:t xml:space="preserve"> N.J.: Prentice Hall Inc.</w:t>
      </w:r>
    </w:p>
    <w:p w:rsidR="00231AF3" w:rsidRDefault="00231AF3" w:rsidP="00231AF3">
      <w:pPr>
        <w:pStyle w:val="referencelistitem"/>
        <w:rPr>
          <w:color w:val="001102"/>
          <w:sz w:val="20"/>
          <w:szCs w:val="20"/>
          <w:lang w:val="en"/>
        </w:rPr>
      </w:pPr>
      <w:r>
        <w:rPr>
          <w:color w:val="001102"/>
          <w:sz w:val="20"/>
          <w:szCs w:val="20"/>
          <w:lang w:val="en"/>
        </w:rPr>
        <w:t xml:space="preserve">Rogers, C.R. (1959). </w:t>
      </w:r>
      <w:proofErr w:type="gramStart"/>
      <w:r>
        <w:rPr>
          <w:color w:val="001102"/>
          <w:sz w:val="20"/>
          <w:szCs w:val="20"/>
          <w:lang w:val="en"/>
        </w:rPr>
        <w:t>A theory of therapy, personality and interpersonal relationships, as developed in the client-centered framework.</w:t>
      </w:r>
      <w:proofErr w:type="gramEnd"/>
      <w:r>
        <w:rPr>
          <w:color w:val="001102"/>
          <w:sz w:val="20"/>
          <w:szCs w:val="20"/>
          <w:lang w:val="en"/>
        </w:rPr>
        <w:t xml:space="preserve"> In S. Koch (</w:t>
      </w:r>
      <w:proofErr w:type="gramStart"/>
      <w:r>
        <w:rPr>
          <w:color w:val="001102"/>
          <w:sz w:val="20"/>
          <w:szCs w:val="20"/>
          <w:lang w:val="en"/>
        </w:rPr>
        <w:t>ed</w:t>
      </w:r>
      <w:proofErr w:type="gramEnd"/>
      <w:r>
        <w:rPr>
          <w:color w:val="001102"/>
          <w:sz w:val="20"/>
          <w:szCs w:val="20"/>
          <w:lang w:val="en"/>
        </w:rPr>
        <w:t xml:space="preserve">.). </w:t>
      </w:r>
      <w:r>
        <w:rPr>
          <w:rStyle w:val="HTMLCite"/>
          <w:color w:val="001102"/>
          <w:sz w:val="20"/>
          <w:szCs w:val="20"/>
          <w:lang w:val="en"/>
        </w:rPr>
        <w:t>Psychology: A study of science. (pp. 184-256).</w:t>
      </w:r>
      <w:r>
        <w:rPr>
          <w:color w:val="001102"/>
          <w:sz w:val="20"/>
          <w:szCs w:val="20"/>
          <w:lang w:val="en"/>
        </w:rPr>
        <w:t xml:space="preserve"> N.Y.: McGraw Hill.</w:t>
      </w:r>
    </w:p>
    <w:p w:rsidR="00231AF3" w:rsidRDefault="00231AF3" w:rsidP="00231AF3">
      <w:pPr>
        <w:pStyle w:val="subsequentreferencelistitem"/>
        <w:rPr>
          <w:color w:val="001102"/>
          <w:sz w:val="20"/>
          <w:szCs w:val="20"/>
          <w:lang w:val="en"/>
        </w:rPr>
      </w:pPr>
      <w:r>
        <w:rPr>
          <w:color w:val="001102"/>
          <w:sz w:val="20"/>
          <w:szCs w:val="20"/>
          <w:lang w:val="en"/>
        </w:rPr>
        <w:t xml:space="preserve">(1961). </w:t>
      </w:r>
      <w:proofErr w:type="gramStart"/>
      <w:r>
        <w:rPr>
          <w:rStyle w:val="HTMLCite"/>
          <w:color w:val="001102"/>
          <w:sz w:val="20"/>
          <w:szCs w:val="20"/>
          <w:lang w:val="en"/>
        </w:rPr>
        <w:t>On</w:t>
      </w:r>
      <w:proofErr w:type="gramEnd"/>
      <w:r>
        <w:rPr>
          <w:rStyle w:val="HTMLCite"/>
          <w:color w:val="001102"/>
          <w:sz w:val="20"/>
          <w:szCs w:val="20"/>
          <w:lang w:val="en"/>
        </w:rPr>
        <w:t xml:space="preserve"> becoming a person.</w:t>
      </w:r>
      <w:r>
        <w:rPr>
          <w:color w:val="001102"/>
          <w:sz w:val="20"/>
          <w:szCs w:val="20"/>
          <w:lang w:val="en"/>
        </w:rPr>
        <w:t xml:space="preserve"> Boston: Houghton Mifflin.</w:t>
      </w:r>
    </w:p>
    <w:p w:rsidR="00231AF3" w:rsidRDefault="00231AF3" w:rsidP="00231AF3">
      <w:pPr>
        <w:pStyle w:val="subsequentreferencelistitem"/>
        <w:rPr>
          <w:color w:val="001102"/>
          <w:sz w:val="20"/>
          <w:szCs w:val="20"/>
          <w:lang w:val="en"/>
        </w:rPr>
      </w:pPr>
      <w:proofErr w:type="gramStart"/>
      <w:r>
        <w:rPr>
          <w:color w:val="001102"/>
          <w:sz w:val="20"/>
          <w:szCs w:val="20"/>
          <w:lang w:val="en"/>
        </w:rPr>
        <w:t>(1965). A humanistic conception of man.</w:t>
      </w:r>
      <w:proofErr w:type="gramEnd"/>
      <w:r>
        <w:rPr>
          <w:color w:val="001102"/>
          <w:sz w:val="20"/>
          <w:szCs w:val="20"/>
          <w:lang w:val="en"/>
        </w:rPr>
        <w:t xml:space="preserve"> </w:t>
      </w:r>
      <w:proofErr w:type="gramStart"/>
      <w:r>
        <w:rPr>
          <w:color w:val="001102"/>
          <w:sz w:val="20"/>
          <w:szCs w:val="20"/>
          <w:lang w:val="en"/>
        </w:rPr>
        <w:t xml:space="preserve">In R.E. </w:t>
      </w:r>
      <w:proofErr w:type="spellStart"/>
      <w:r>
        <w:rPr>
          <w:color w:val="001102"/>
          <w:sz w:val="20"/>
          <w:szCs w:val="20"/>
          <w:lang w:val="en"/>
        </w:rPr>
        <w:t>Farson</w:t>
      </w:r>
      <w:proofErr w:type="spellEnd"/>
      <w:r>
        <w:rPr>
          <w:color w:val="001102"/>
          <w:sz w:val="20"/>
          <w:szCs w:val="20"/>
          <w:lang w:val="en"/>
        </w:rPr>
        <w:t xml:space="preserve"> (ed.) </w:t>
      </w:r>
      <w:r>
        <w:rPr>
          <w:rStyle w:val="HTMLCite"/>
          <w:color w:val="001102"/>
          <w:sz w:val="20"/>
          <w:szCs w:val="20"/>
          <w:lang w:val="en"/>
        </w:rPr>
        <w:t>Science and human affairs.</w:t>
      </w:r>
      <w:proofErr w:type="gramEnd"/>
      <w:r>
        <w:rPr>
          <w:color w:val="001102"/>
          <w:sz w:val="20"/>
          <w:szCs w:val="20"/>
          <w:lang w:val="en"/>
        </w:rPr>
        <w:t xml:space="preserve"> California: Science and Behavior Books Inc.</w:t>
      </w:r>
    </w:p>
    <w:p w:rsidR="00231AF3" w:rsidRDefault="00231AF3" w:rsidP="00231AF3">
      <w:pPr>
        <w:pStyle w:val="subsequentreferencelistitem"/>
        <w:rPr>
          <w:color w:val="001102"/>
          <w:sz w:val="20"/>
          <w:szCs w:val="20"/>
          <w:lang w:val="en"/>
        </w:rPr>
      </w:pPr>
      <w:proofErr w:type="gramStart"/>
      <w:r>
        <w:rPr>
          <w:color w:val="001102"/>
          <w:sz w:val="20"/>
          <w:szCs w:val="20"/>
          <w:lang w:val="en"/>
        </w:rPr>
        <w:t xml:space="preserve">(1977). </w:t>
      </w:r>
      <w:r>
        <w:rPr>
          <w:rStyle w:val="HTMLCite"/>
          <w:color w:val="001102"/>
          <w:sz w:val="20"/>
          <w:szCs w:val="20"/>
          <w:lang w:val="en"/>
        </w:rPr>
        <w:t>Carl Rogers on personal power.</w:t>
      </w:r>
      <w:proofErr w:type="gramEnd"/>
      <w:r>
        <w:rPr>
          <w:color w:val="001102"/>
          <w:sz w:val="20"/>
          <w:szCs w:val="20"/>
          <w:lang w:val="en"/>
        </w:rPr>
        <w:t xml:space="preserve"> N.Y.: </w:t>
      </w:r>
      <w:proofErr w:type="spellStart"/>
      <w:r>
        <w:rPr>
          <w:color w:val="001102"/>
          <w:sz w:val="20"/>
          <w:szCs w:val="20"/>
          <w:lang w:val="en"/>
        </w:rPr>
        <w:t>Delacorte</w:t>
      </w:r>
      <w:proofErr w:type="spellEnd"/>
      <w:r>
        <w:rPr>
          <w:color w:val="001102"/>
          <w:sz w:val="20"/>
          <w:szCs w:val="20"/>
          <w:lang w:val="en"/>
        </w:rPr>
        <w:t xml:space="preserve"> Press.</w:t>
      </w:r>
    </w:p>
    <w:p w:rsidR="00231AF3" w:rsidRDefault="00231AF3" w:rsidP="00231AF3">
      <w:pPr>
        <w:pStyle w:val="referencelistitem"/>
        <w:rPr>
          <w:color w:val="001102"/>
          <w:sz w:val="20"/>
          <w:szCs w:val="20"/>
          <w:lang w:val="en"/>
        </w:rPr>
      </w:pPr>
      <w:proofErr w:type="spellStart"/>
      <w:r>
        <w:rPr>
          <w:color w:val="001102"/>
          <w:sz w:val="20"/>
          <w:szCs w:val="20"/>
          <w:lang w:val="en"/>
        </w:rPr>
        <w:t>Ryckmann</w:t>
      </w:r>
      <w:proofErr w:type="spellEnd"/>
      <w:r>
        <w:rPr>
          <w:color w:val="001102"/>
          <w:sz w:val="20"/>
          <w:szCs w:val="20"/>
          <w:lang w:val="en"/>
        </w:rPr>
        <w:t xml:space="preserve">, R.M. (1993) </w:t>
      </w:r>
      <w:r>
        <w:rPr>
          <w:rStyle w:val="HTMLCite"/>
          <w:color w:val="001102"/>
          <w:sz w:val="20"/>
          <w:szCs w:val="20"/>
          <w:lang w:val="en"/>
        </w:rPr>
        <w:t xml:space="preserve">Theories of personality (5th </w:t>
      </w:r>
      <w:proofErr w:type="gramStart"/>
      <w:r>
        <w:rPr>
          <w:rStyle w:val="HTMLCite"/>
          <w:color w:val="001102"/>
          <w:sz w:val="20"/>
          <w:szCs w:val="20"/>
          <w:lang w:val="en"/>
        </w:rPr>
        <w:t>ed</w:t>
      </w:r>
      <w:proofErr w:type="gramEnd"/>
      <w:r>
        <w:rPr>
          <w:rStyle w:val="HTMLCite"/>
          <w:color w:val="001102"/>
          <w:sz w:val="20"/>
          <w:szCs w:val="20"/>
          <w:lang w:val="en"/>
        </w:rPr>
        <w:t>.)</w:t>
      </w:r>
      <w:r>
        <w:rPr>
          <w:color w:val="001102"/>
          <w:sz w:val="20"/>
          <w:szCs w:val="20"/>
          <w:lang w:val="en"/>
        </w:rPr>
        <w:t xml:space="preserve"> California: Brooks/Cole Publishing Co.</w:t>
      </w:r>
    </w:p>
    <w:p w:rsidR="00231AF3" w:rsidRDefault="00231AF3" w:rsidP="00231AF3">
      <w:pPr>
        <w:pStyle w:val="referencelistitem"/>
        <w:rPr>
          <w:color w:val="001102"/>
          <w:sz w:val="20"/>
          <w:szCs w:val="20"/>
          <w:lang w:val="en"/>
        </w:rPr>
      </w:pPr>
      <w:r>
        <w:rPr>
          <w:color w:val="001102"/>
          <w:sz w:val="20"/>
          <w:szCs w:val="20"/>
          <w:lang w:val="en"/>
        </w:rPr>
        <w:t xml:space="preserve">Shaffer, J.B. (1978). </w:t>
      </w:r>
      <w:proofErr w:type="gramStart"/>
      <w:r>
        <w:rPr>
          <w:rStyle w:val="HTMLCite"/>
          <w:color w:val="001102"/>
          <w:sz w:val="20"/>
          <w:szCs w:val="20"/>
          <w:lang w:val="en"/>
        </w:rPr>
        <w:t>Humanistic psychology.</w:t>
      </w:r>
      <w:proofErr w:type="gramEnd"/>
      <w:r>
        <w:rPr>
          <w:color w:val="001102"/>
          <w:sz w:val="20"/>
          <w:szCs w:val="20"/>
          <w:lang w:val="en"/>
        </w:rPr>
        <w:t xml:space="preserve"> </w:t>
      </w:r>
      <w:proofErr w:type="spellStart"/>
      <w:r>
        <w:rPr>
          <w:color w:val="001102"/>
          <w:sz w:val="20"/>
          <w:szCs w:val="20"/>
          <w:lang w:val="en"/>
        </w:rPr>
        <w:t>N.J.</w:t>
      </w:r>
      <w:proofErr w:type="gramStart"/>
      <w:r>
        <w:rPr>
          <w:color w:val="001102"/>
          <w:sz w:val="20"/>
          <w:szCs w:val="20"/>
          <w:lang w:val="en"/>
        </w:rPr>
        <w:t>:Prentice</w:t>
      </w:r>
      <w:proofErr w:type="gramEnd"/>
      <w:r>
        <w:rPr>
          <w:color w:val="001102"/>
          <w:sz w:val="20"/>
          <w:szCs w:val="20"/>
          <w:lang w:val="en"/>
        </w:rPr>
        <w:t>-Hall</w:t>
      </w:r>
      <w:proofErr w:type="spellEnd"/>
      <w:r>
        <w:rPr>
          <w:color w:val="001102"/>
          <w:sz w:val="20"/>
          <w:szCs w:val="20"/>
          <w:lang w:val="en"/>
        </w:rPr>
        <w:t xml:space="preserve"> Inc.</w:t>
      </w:r>
    </w:p>
    <w:p w:rsidR="00507C7D" w:rsidRDefault="00507C7D"/>
    <w:sectPr w:rsidR="00507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F3"/>
    <w:rsid w:val="00231AF3"/>
    <w:rsid w:val="0050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1A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1A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1A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A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1A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1AF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31AF3"/>
    <w:rPr>
      <w:strike w:val="0"/>
      <w:dstrike w:val="0"/>
      <w:color w:val="1133FF"/>
      <w:u w:val="none"/>
      <w:effect w:val="none"/>
    </w:rPr>
  </w:style>
  <w:style w:type="paragraph" w:styleId="NormalWeb">
    <w:name w:val="Normal (Web)"/>
    <w:basedOn w:val="Normal"/>
    <w:uiPriority w:val="99"/>
    <w:semiHidden/>
    <w:unhideWhenUsed/>
    <w:rsid w:val="00231AF3"/>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opyright">
    <w:name w:val="copyright"/>
    <w:basedOn w:val="Normal"/>
    <w:rsid w:val="00231AF3"/>
    <w:pPr>
      <w:spacing w:before="100" w:beforeAutospacing="1" w:after="100" w:afterAutospacing="1" w:line="240" w:lineRule="auto"/>
      <w:ind w:left="300"/>
    </w:pPr>
    <w:rPr>
      <w:rFonts w:ascii="Courier" w:eastAsia="Times New Roman" w:hAnsi="Courier" w:cs="Times New Roman"/>
      <w:b/>
      <w:bCs/>
      <w:sz w:val="23"/>
      <w:szCs w:val="23"/>
    </w:rPr>
  </w:style>
  <w:style w:type="character" w:styleId="Emphasis">
    <w:name w:val="Emphasis"/>
    <w:basedOn w:val="DefaultParagraphFont"/>
    <w:uiPriority w:val="20"/>
    <w:qFormat/>
    <w:rsid w:val="00231AF3"/>
    <w:rPr>
      <w:i/>
      <w:iCs/>
    </w:rPr>
  </w:style>
  <w:style w:type="paragraph" w:customStyle="1" w:styleId="indentquote">
    <w:name w:val="indentquote"/>
    <w:basedOn w:val="Normal"/>
    <w:rsid w:val="00231AF3"/>
    <w:pPr>
      <w:spacing w:before="100" w:beforeAutospacing="1" w:after="100" w:afterAutospacing="1" w:line="210" w:lineRule="atLeast"/>
      <w:ind w:left="1125" w:right="1125"/>
    </w:pPr>
    <w:rPr>
      <w:rFonts w:ascii="Times New Roman" w:eastAsia="Times New Roman" w:hAnsi="Times New Roman" w:cs="Times New Roman"/>
      <w:sz w:val="24"/>
      <w:szCs w:val="24"/>
    </w:rPr>
  </w:style>
  <w:style w:type="paragraph" w:customStyle="1" w:styleId="referencelistitem">
    <w:name w:val="referencelistitem"/>
    <w:basedOn w:val="Normal"/>
    <w:rsid w:val="00231AF3"/>
    <w:pPr>
      <w:spacing w:before="100" w:beforeAutospacing="1" w:after="100" w:afterAutospacing="1" w:line="210" w:lineRule="atLeast"/>
      <w:ind w:left="600" w:hanging="375"/>
    </w:pPr>
    <w:rPr>
      <w:rFonts w:ascii="Times New Roman" w:eastAsia="Times New Roman" w:hAnsi="Times New Roman" w:cs="Times New Roman"/>
      <w:sz w:val="24"/>
      <w:szCs w:val="24"/>
    </w:rPr>
  </w:style>
  <w:style w:type="paragraph" w:customStyle="1" w:styleId="subsequentreferencelistitem">
    <w:name w:val="subsequentreferencelistitem"/>
    <w:basedOn w:val="Normal"/>
    <w:rsid w:val="00231AF3"/>
    <w:pPr>
      <w:spacing w:after="100" w:afterAutospacing="1" w:line="210" w:lineRule="atLeast"/>
      <w:ind w:left="600"/>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31A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1A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1A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1A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A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1A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1AF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31AF3"/>
    <w:rPr>
      <w:strike w:val="0"/>
      <w:dstrike w:val="0"/>
      <w:color w:val="1133FF"/>
      <w:u w:val="none"/>
      <w:effect w:val="none"/>
    </w:rPr>
  </w:style>
  <w:style w:type="paragraph" w:styleId="NormalWeb">
    <w:name w:val="Normal (Web)"/>
    <w:basedOn w:val="Normal"/>
    <w:uiPriority w:val="99"/>
    <w:semiHidden/>
    <w:unhideWhenUsed/>
    <w:rsid w:val="00231AF3"/>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opyright">
    <w:name w:val="copyright"/>
    <w:basedOn w:val="Normal"/>
    <w:rsid w:val="00231AF3"/>
    <w:pPr>
      <w:spacing w:before="100" w:beforeAutospacing="1" w:after="100" w:afterAutospacing="1" w:line="240" w:lineRule="auto"/>
      <w:ind w:left="300"/>
    </w:pPr>
    <w:rPr>
      <w:rFonts w:ascii="Courier" w:eastAsia="Times New Roman" w:hAnsi="Courier" w:cs="Times New Roman"/>
      <w:b/>
      <w:bCs/>
      <w:sz w:val="23"/>
      <w:szCs w:val="23"/>
    </w:rPr>
  </w:style>
  <w:style w:type="character" w:styleId="Emphasis">
    <w:name w:val="Emphasis"/>
    <w:basedOn w:val="DefaultParagraphFont"/>
    <w:uiPriority w:val="20"/>
    <w:qFormat/>
    <w:rsid w:val="00231AF3"/>
    <w:rPr>
      <w:i/>
      <w:iCs/>
    </w:rPr>
  </w:style>
  <w:style w:type="paragraph" w:customStyle="1" w:styleId="indentquote">
    <w:name w:val="indentquote"/>
    <w:basedOn w:val="Normal"/>
    <w:rsid w:val="00231AF3"/>
    <w:pPr>
      <w:spacing w:before="100" w:beforeAutospacing="1" w:after="100" w:afterAutospacing="1" w:line="210" w:lineRule="atLeast"/>
      <w:ind w:left="1125" w:right="1125"/>
    </w:pPr>
    <w:rPr>
      <w:rFonts w:ascii="Times New Roman" w:eastAsia="Times New Roman" w:hAnsi="Times New Roman" w:cs="Times New Roman"/>
      <w:sz w:val="24"/>
      <w:szCs w:val="24"/>
    </w:rPr>
  </w:style>
  <w:style w:type="paragraph" w:customStyle="1" w:styleId="referencelistitem">
    <w:name w:val="referencelistitem"/>
    <w:basedOn w:val="Normal"/>
    <w:rsid w:val="00231AF3"/>
    <w:pPr>
      <w:spacing w:before="100" w:beforeAutospacing="1" w:after="100" w:afterAutospacing="1" w:line="210" w:lineRule="atLeast"/>
      <w:ind w:left="600" w:hanging="375"/>
    </w:pPr>
    <w:rPr>
      <w:rFonts w:ascii="Times New Roman" w:eastAsia="Times New Roman" w:hAnsi="Times New Roman" w:cs="Times New Roman"/>
      <w:sz w:val="24"/>
      <w:szCs w:val="24"/>
    </w:rPr>
  </w:style>
  <w:style w:type="paragraph" w:customStyle="1" w:styleId="subsequentreferencelistitem">
    <w:name w:val="subsequentreferencelistitem"/>
    <w:basedOn w:val="Normal"/>
    <w:rsid w:val="00231AF3"/>
    <w:pPr>
      <w:spacing w:after="100" w:afterAutospacing="1" w:line="210" w:lineRule="atLeast"/>
      <w:ind w:left="600"/>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31A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31813">
      <w:bodyDiv w:val="1"/>
      <w:marLeft w:val="0"/>
      <w:marRight w:val="0"/>
      <w:marTop w:val="0"/>
      <w:marBottom w:val="0"/>
      <w:divBdr>
        <w:top w:val="none" w:sz="0" w:space="0" w:color="auto"/>
        <w:left w:val="none" w:sz="0" w:space="0" w:color="auto"/>
        <w:bottom w:val="none" w:sz="0" w:space="0" w:color="auto"/>
        <w:right w:val="none" w:sz="0" w:space="0" w:color="auto"/>
      </w:divBdr>
      <w:divsChild>
        <w:div w:id="1493987290">
          <w:marLeft w:val="450"/>
          <w:marRight w:val="450"/>
          <w:marTop w:val="0"/>
          <w:marBottom w:val="0"/>
          <w:divBdr>
            <w:top w:val="none" w:sz="0" w:space="0" w:color="auto"/>
            <w:left w:val="none" w:sz="0" w:space="0" w:color="auto"/>
            <w:bottom w:val="none" w:sz="0" w:space="0" w:color="auto"/>
            <w:right w:val="none" w:sz="0" w:space="0" w:color="auto"/>
          </w:divBdr>
          <w:divsChild>
            <w:div w:id="2095322299">
              <w:marLeft w:val="0"/>
              <w:marRight w:val="0"/>
              <w:marTop w:val="0"/>
              <w:marBottom w:val="0"/>
              <w:divBdr>
                <w:top w:val="none" w:sz="0" w:space="0" w:color="auto"/>
                <w:left w:val="none" w:sz="0" w:space="0" w:color="auto"/>
                <w:bottom w:val="none" w:sz="0" w:space="0" w:color="auto"/>
                <w:right w:val="none" w:sz="0" w:space="0" w:color="auto"/>
              </w:divBdr>
              <w:divsChild>
                <w:div w:id="1929535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1457644">
      <w:bodyDiv w:val="1"/>
      <w:marLeft w:val="0"/>
      <w:marRight w:val="0"/>
      <w:marTop w:val="0"/>
      <w:marBottom w:val="0"/>
      <w:divBdr>
        <w:top w:val="none" w:sz="0" w:space="0" w:color="auto"/>
        <w:left w:val="none" w:sz="0" w:space="0" w:color="auto"/>
        <w:bottom w:val="none" w:sz="0" w:space="0" w:color="auto"/>
        <w:right w:val="none" w:sz="0" w:space="0" w:color="auto"/>
      </w:divBdr>
      <w:divsChild>
        <w:div w:id="1763180746">
          <w:marLeft w:val="450"/>
          <w:marRight w:val="450"/>
          <w:marTop w:val="0"/>
          <w:marBottom w:val="0"/>
          <w:divBdr>
            <w:top w:val="none" w:sz="0" w:space="0" w:color="auto"/>
            <w:left w:val="none" w:sz="0" w:space="0" w:color="auto"/>
            <w:bottom w:val="none" w:sz="0" w:space="0" w:color="auto"/>
            <w:right w:val="none" w:sz="0" w:space="0" w:color="auto"/>
          </w:divBdr>
          <w:divsChild>
            <w:div w:id="18306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114">
      <w:bodyDiv w:val="1"/>
      <w:marLeft w:val="0"/>
      <w:marRight w:val="0"/>
      <w:marTop w:val="0"/>
      <w:marBottom w:val="0"/>
      <w:divBdr>
        <w:top w:val="none" w:sz="0" w:space="0" w:color="auto"/>
        <w:left w:val="none" w:sz="0" w:space="0" w:color="auto"/>
        <w:bottom w:val="none" w:sz="0" w:space="0" w:color="auto"/>
        <w:right w:val="none" w:sz="0" w:space="0" w:color="auto"/>
      </w:divBdr>
      <w:divsChild>
        <w:div w:id="257374678">
          <w:marLeft w:val="450"/>
          <w:marRight w:val="450"/>
          <w:marTop w:val="0"/>
          <w:marBottom w:val="0"/>
          <w:divBdr>
            <w:top w:val="none" w:sz="0" w:space="0" w:color="auto"/>
            <w:left w:val="none" w:sz="0" w:space="0" w:color="auto"/>
            <w:bottom w:val="none" w:sz="0" w:space="0" w:color="auto"/>
            <w:right w:val="none" w:sz="0" w:space="0" w:color="auto"/>
          </w:divBdr>
          <w:divsChild>
            <w:div w:id="19237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c.ca/?cat=carl_rogers&amp;page=rogers_referen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c.ca/?cat=carl_rogers&amp;page=rogers_references" TargetMode="External"/><Relationship Id="rId5" Type="http://schemas.openxmlformats.org/officeDocument/2006/relationships/hyperlink" Target="http://pandc.ca/?cat=carl_rogers&amp;page=rogerian_therap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Grice, James</dc:creator>
  <cp:lastModifiedBy>Grice, James</cp:lastModifiedBy>
  <cp:revision>1</cp:revision>
  <dcterms:created xsi:type="dcterms:W3CDTF">2012-05-23T04:30:00Z</dcterms:created>
  <dcterms:modified xsi:type="dcterms:W3CDTF">2012-05-23T04:32:00Z</dcterms:modified>
</cp:coreProperties>
</file>